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AA" w:rsidRDefault="00253D05" w:rsidP="00A043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38914"/>
            <wp:effectExtent l="19050" t="0" r="3175" b="0"/>
            <wp:docPr id="1" name="Рисунок 1" descr="C:\Users\Пользователь\Desktop\титул мад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 мади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1AA" w:rsidRDefault="00ED11AA" w:rsidP="00A043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1AA" w:rsidRDefault="00ED11AA" w:rsidP="00A043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1AA" w:rsidRDefault="00ED11AA" w:rsidP="00A043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43AB" w:rsidRPr="00B04CE8" w:rsidRDefault="00A043AB" w:rsidP="00A043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1364C" w:rsidRDefault="00AD6E0C" w:rsidP="00AD6E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 – важная часть в жизни любого человека, которую все недооценивают, а ведь она развивает наше чувство стиля, комфорта и видения мира.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данной деятельности 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ребенок </w:t>
      </w:r>
      <w:r>
        <w:rPr>
          <w:rFonts w:ascii="Times New Roman" w:hAnsi="Times New Roman" w:cs="Times New Roman"/>
          <w:sz w:val="24"/>
          <w:szCs w:val="24"/>
        </w:rPr>
        <w:t>может показать свой внутренний мир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, пробует свои силы и совершенствует свои способности.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 обогащает его представления о мире. Ребенок имеет небольшой опыт в освоении образного языка искусства.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предстоит многому научится</w:t>
      </w:r>
      <w:proofErr w:type="gramEnd"/>
      <w:r w:rsidR="005639C8" w:rsidRPr="005639C8">
        <w:rPr>
          <w:rFonts w:ascii="Times New Roman" w:hAnsi="Times New Roman" w:cs="Times New Roman"/>
          <w:sz w:val="24"/>
          <w:szCs w:val="24"/>
        </w:rPr>
        <w:t xml:space="preserve">. </w:t>
      </w:r>
      <w:r w:rsidR="00064C88">
        <w:rPr>
          <w:rFonts w:ascii="Times New Roman" w:hAnsi="Times New Roman" w:cs="Times New Roman"/>
          <w:sz w:val="24"/>
          <w:szCs w:val="24"/>
        </w:rPr>
        <w:t>Благодаря кружку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 по изобразительной деятельности</w:t>
      </w:r>
      <w:r w:rsidR="00064C8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64C8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64C88" w:rsidRPr="00064C88">
        <w:rPr>
          <w:rFonts w:ascii="Times New Roman" w:hAnsi="Times New Roman" w:cs="Times New Roman"/>
          <w:sz w:val="24"/>
          <w:szCs w:val="24"/>
        </w:rPr>
        <w:t xml:space="preserve"> </w:t>
      </w:r>
      <w:r w:rsidR="00064C88" w:rsidRPr="005639C8">
        <w:rPr>
          <w:rFonts w:ascii="Times New Roman" w:hAnsi="Times New Roman" w:cs="Times New Roman"/>
          <w:sz w:val="24"/>
          <w:szCs w:val="24"/>
        </w:rPr>
        <w:t>развить</w:t>
      </w:r>
      <w:r w:rsidR="00064C88">
        <w:rPr>
          <w:rFonts w:ascii="Times New Roman" w:hAnsi="Times New Roman" w:cs="Times New Roman"/>
          <w:sz w:val="24"/>
          <w:szCs w:val="24"/>
        </w:rPr>
        <w:t xml:space="preserve"> свои</w:t>
      </w:r>
      <w:r w:rsidR="00064C88" w:rsidRPr="005639C8">
        <w:rPr>
          <w:rFonts w:ascii="Times New Roman" w:hAnsi="Times New Roman" w:cs="Times New Roman"/>
          <w:sz w:val="24"/>
          <w:szCs w:val="24"/>
        </w:rPr>
        <w:t xml:space="preserve"> творческие способности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. </w:t>
      </w:r>
      <w:r w:rsidR="00070EC7">
        <w:rPr>
          <w:rFonts w:ascii="Times New Roman" w:hAnsi="Times New Roman" w:cs="Times New Roman"/>
          <w:sz w:val="24"/>
          <w:szCs w:val="24"/>
        </w:rPr>
        <w:t>Ребенок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 активно развивает творческое воображение, фантазию, </w:t>
      </w:r>
      <w:proofErr w:type="spellStart"/>
      <w:r w:rsidR="005639C8" w:rsidRPr="005639C8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="00070EC7">
        <w:rPr>
          <w:rFonts w:ascii="Times New Roman" w:hAnsi="Times New Roman" w:cs="Times New Roman"/>
          <w:sz w:val="24"/>
          <w:szCs w:val="24"/>
        </w:rPr>
        <w:t xml:space="preserve"> и 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образное мышление. Реализация программы кружка основана на приобщение детей к миру прекрасного, развитие активного интереса к изобразительному искусству. </w:t>
      </w:r>
      <w:r w:rsidR="005A67BA">
        <w:rPr>
          <w:rFonts w:ascii="Times New Roman" w:hAnsi="Times New Roman" w:cs="Times New Roman"/>
          <w:sz w:val="24"/>
          <w:szCs w:val="24"/>
        </w:rPr>
        <w:t>Важно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 уделять особое внимание развитию у детей цветового восприятия, которое очень </w:t>
      </w:r>
      <w:r w:rsidR="005A67BA" w:rsidRPr="005639C8">
        <w:rPr>
          <w:rFonts w:ascii="Times New Roman" w:hAnsi="Times New Roman" w:cs="Times New Roman"/>
          <w:sz w:val="24"/>
          <w:szCs w:val="24"/>
        </w:rPr>
        <w:t>важно,</w:t>
      </w:r>
      <w:r w:rsidR="005639C8" w:rsidRPr="005639C8">
        <w:rPr>
          <w:rFonts w:ascii="Times New Roman" w:hAnsi="Times New Roman" w:cs="Times New Roman"/>
          <w:sz w:val="24"/>
          <w:szCs w:val="24"/>
        </w:rPr>
        <w:t xml:space="preserve"> как для сюжетного, так и для декоративного рисования. Стремление достичь качественных результатов говорит об их настойчивости, способности к преодолению трудности. При выполнении коллективных работ дети обучаются способам сотрудничества: договариваются об этапах работы над общей композицией рисунка, аппликации Обучение техническим навыкам и умениям направлено на использование различных приемов с учетом выразительных свойств материалов, особенностей изображаемого образа. </w:t>
      </w:r>
    </w:p>
    <w:p w:rsidR="00A043AB" w:rsidRDefault="005639C8" w:rsidP="00AD6E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64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639C8">
        <w:rPr>
          <w:rFonts w:ascii="Times New Roman" w:hAnsi="Times New Roman" w:cs="Times New Roman"/>
          <w:sz w:val="24"/>
          <w:szCs w:val="24"/>
        </w:rPr>
        <w:t xml:space="preserve"> - развитие художественно-творческих способностей </w:t>
      </w:r>
      <w:r w:rsidR="004D71AF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5639C8">
        <w:rPr>
          <w:rFonts w:ascii="Times New Roman" w:hAnsi="Times New Roman" w:cs="Times New Roman"/>
          <w:sz w:val="24"/>
          <w:szCs w:val="24"/>
        </w:rPr>
        <w:t>изобразительной деятельности. Ознакомить и научить пользоваться раз</w:t>
      </w:r>
      <w:r w:rsidR="004D71AF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5639C8">
        <w:rPr>
          <w:rFonts w:ascii="Times New Roman" w:hAnsi="Times New Roman" w:cs="Times New Roman"/>
          <w:sz w:val="24"/>
          <w:szCs w:val="24"/>
        </w:rPr>
        <w:t>художественными материалами</w:t>
      </w:r>
      <w:r w:rsidR="00AC3A7E">
        <w:rPr>
          <w:rFonts w:ascii="Times New Roman" w:hAnsi="Times New Roman" w:cs="Times New Roman"/>
          <w:sz w:val="24"/>
          <w:szCs w:val="24"/>
        </w:rPr>
        <w:t xml:space="preserve"> и </w:t>
      </w:r>
      <w:r w:rsidRPr="005639C8">
        <w:rPr>
          <w:rFonts w:ascii="Times New Roman" w:hAnsi="Times New Roman" w:cs="Times New Roman"/>
          <w:sz w:val="24"/>
          <w:szCs w:val="24"/>
        </w:rPr>
        <w:t>техниками.</w:t>
      </w:r>
    </w:p>
    <w:p w:rsidR="00513681" w:rsidRPr="00CD39FC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3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задачи: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важными навыками,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изобразительно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искусства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 использовать разнообразные материалы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 мы пользуемся в изобразительном искусстве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сформулировать способность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графических умений и навыков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смешения цветов,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нетрадиционными техниками изображения;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зрительной памяти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моторики, глазомера;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почувствовать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выдержки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быстро переключать внимание;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укрепить обычных учебных умений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программе будут использоваться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методы и способы развития творчества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исходя из названия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набрызг</w:t>
      </w:r>
      <w:proofErr w:type="spellEnd"/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рисование отпечатком руки</w:t>
      </w:r>
      <w:r w:rsidRPr="00D3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пальцев,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рисование с использованием природного материала, техника по-сырому, рисование по точкам, рисование листьями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техники будут в таком темпе: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рисование отдельных предметов, а дальше переход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компазиции</w:t>
      </w:r>
      <w:proofErr w:type="spellEnd"/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усложнение способов рисования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3681" w:rsidRPr="00B04CE8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применение в одном рисунке нескольких композиции;</w:t>
      </w:r>
    </w:p>
    <w:p w:rsidR="00513681" w:rsidRDefault="00513681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паре, группе</w:t>
      </w:r>
      <w:r w:rsidRPr="00B04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950" w:rsidRPr="00B04CE8" w:rsidRDefault="00206950" w:rsidP="005136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C28" w:rsidRPr="00434C28" w:rsidRDefault="00206950" w:rsidP="00352A5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695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434C28" w:rsidRPr="00434C28" w:rsidRDefault="00434C28" w:rsidP="00352A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обучения (</w:t>
      </w:r>
      <w:r w:rsidR="0033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 </w:t>
      </w:r>
      <w:r w:rsidRPr="0043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часов) и состоит</w:t>
      </w:r>
      <w:r w:rsidR="006D7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трех</w:t>
      </w:r>
      <w:r w:rsidRPr="0043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разделов.</w:t>
      </w:r>
    </w:p>
    <w:p w:rsidR="00352A5C" w:rsidRDefault="00352A5C" w:rsidP="00352A5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3A63" w:rsidRDefault="00EF3A63" w:rsidP="00352A5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</w:p>
    <w:p w:rsidR="00352A5C" w:rsidRPr="00352A5C" w:rsidRDefault="00EF3A63" w:rsidP="00352A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3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«Бумажный коллаж» - </w:t>
      </w:r>
      <w:r w:rsidRPr="00EF3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техника простая и понятная. И еще бюджетная. Что может быть проще – взять разноцветные кусочки бумаги и наклеить их в соответствии с замыслом. Именно благодаря этой простоте перед автором открываются бесконечные возможности экспериментировать и привносить что-то свое. Поэтому я не берусь утверждать, что расскажу здесь обо всех техниках бумажного коллажа, но, думаю, что охвачу основные, а в конце покажу свои любимые.</w:t>
      </w:r>
    </w:p>
    <w:p w:rsidR="00352A5C" w:rsidRDefault="00352A5C" w:rsidP="00352A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F3A63" w:rsidRPr="00EF3A63" w:rsidRDefault="00EF3A63" w:rsidP="00352A5C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</w:t>
      </w:r>
    </w:p>
    <w:p w:rsidR="00EF3A63" w:rsidRDefault="00FF3239" w:rsidP="00352A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F3239">
        <w:rPr>
          <w:rFonts w:ascii="Times New Roman" w:hAnsi="Times New Roman" w:cs="Times New Roman"/>
          <w:b/>
          <w:bCs/>
          <w:sz w:val="24"/>
          <w:szCs w:val="24"/>
        </w:rPr>
        <w:t>Пуантилизм</w:t>
      </w:r>
      <w:r>
        <w:rPr>
          <w:rFonts w:ascii="Times New Roman" w:hAnsi="Times New Roman" w:cs="Times New Roman"/>
          <w:sz w:val="24"/>
          <w:szCs w:val="24"/>
        </w:rPr>
        <w:t>» -</w:t>
      </w:r>
      <w:r w:rsidRPr="00FF3239">
        <w:rPr>
          <w:rFonts w:ascii="Times New Roman" w:hAnsi="Times New Roman" w:cs="Times New Roman"/>
          <w:sz w:val="24"/>
          <w:szCs w:val="24"/>
        </w:rPr>
        <w:t xml:space="preserve"> живопись точками. Точки стоят близко друг другу, они могут быть круглыми, квадратными (отпечаток плоской кисти), или слегка вытянутыми. </w:t>
      </w:r>
    </w:p>
    <w:p w:rsidR="00352A5C" w:rsidRDefault="00352A5C" w:rsidP="00352A5C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52A5C" w:rsidRDefault="00EE00ED" w:rsidP="00352A5C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</w:t>
      </w:r>
    </w:p>
    <w:p w:rsidR="00EE00ED" w:rsidRPr="00352A5C" w:rsidRDefault="00EE00ED" w:rsidP="00352A5C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Внести новинку, объединив оба стиля для получения необычного результат и опыта.</w:t>
      </w:r>
    </w:p>
    <w:p w:rsidR="006A1617" w:rsidRPr="006A1617" w:rsidRDefault="00844742" w:rsidP="00352A5C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4474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Материалы и инструменты, </w:t>
      </w:r>
      <w:r w:rsidRPr="00844742">
        <w:rPr>
          <w:rFonts w:ascii="Times New Roman" w:hAnsi="Times New Roman" w:cs="Times New Roman"/>
          <w:sz w:val="24"/>
          <w:szCs w:val="24"/>
          <w:lang w:bidi="ru-RU"/>
        </w:rPr>
        <w:t>необходимые для работы: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A1617">
        <w:rPr>
          <w:rFonts w:ascii="Times New Roman" w:hAnsi="Times New Roman" w:cs="Times New Roman"/>
          <w:sz w:val="24"/>
          <w:szCs w:val="24"/>
        </w:rPr>
        <w:t>1. Бумага разного формата и цвета.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A1617">
        <w:rPr>
          <w:rFonts w:ascii="Times New Roman" w:hAnsi="Times New Roman" w:cs="Times New Roman"/>
          <w:sz w:val="24"/>
          <w:szCs w:val="24"/>
        </w:rPr>
        <w:t>2. Акварельные краски.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A1617">
        <w:rPr>
          <w:rFonts w:ascii="Times New Roman" w:hAnsi="Times New Roman" w:cs="Times New Roman"/>
          <w:sz w:val="24"/>
          <w:szCs w:val="24"/>
        </w:rPr>
        <w:t>. Гуашь.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1617">
        <w:rPr>
          <w:rFonts w:ascii="Times New Roman" w:hAnsi="Times New Roman" w:cs="Times New Roman"/>
          <w:sz w:val="24"/>
          <w:szCs w:val="24"/>
        </w:rPr>
        <w:t>. Баночки для воды.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6A1617">
        <w:rPr>
          <w:rFonts w:ascii="Times New Roman" w:hAnsi="Times New Roman" w:cs="Times New Roman"/>
          <w:sz w:val="24"/>
          <w:szCs w:val="24"/>
        </w:rPr>
        <w:t>. Кисти круглые и плоские разного размера.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A1617">
        <w:rPr>
          <w:rFonts w:ascii="Times New Roman" w:hAnsi="Times New Roman" w:cs="Times New Roman"/>
          <w:sz w:val="24"/>
          <w:szCs w:val="24"/>
        </w:rPr>
        <w:t>. Мягкие карандаши, ластики, бумага для эскизов.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A1617">
        <w:rPr>
          <w:rFonts w:ascii="Times New Roman" w:hAnsi="Times New Roman" w:cs="Times New Roman"/>
          <w:sz w:val="24"/>
          <w:szCs w:val="24"/>
        </w:rPr>
        <w:t>. Клей ПВА.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A1617">
        <w:rPr>
          <w:rFonts w:ascii="Times New Roman" w:hAnsi="Times New Roman" w:cs="Times New Roman"/>
          <w:sz w:val="24"/>
          <w:szCs w:val="24"/>
        </w:rPr>
        <w:t>. Аптеч</w:t>
      </w:r>
      <w:r>
        <w:rPr>
          <w:rFonts w:ascii="Times New Roman" w:hAnsi="Times New Roman" w:cs="Times New Roman"/>
          <w:sz w:val="24"/>
          <w:szCs w:val="24"/>
        </w:rPr>
        <w:t>ный парафин или восковые свечи.</w:t>
      </w:r>
    </w:p>
    <w:p w:rsidR="006A1617" w:rsidRP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Ножницы.</w:t>
      </w:r>
    </w:p>
    <w:p w:rsidR="006A1617" w:rsidRDefault="006A1617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A1617">
        <w:rPr>
          <w:rFonts w:ascii="Times New Roman" w:hAnsi="Times New Roman" w:cs="Times New Roman"/>
          <w:sz w:val="24"/>
          <w:szCs w:val="24"/>
        </w:rPr>
        <w:t xml:space="preserve">Картон </w:t>
      </w:r>
      <w:proofErr w:type="gramStart"/>
      <w:r w:rsidRPr="006A16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A1617">
        <w:rPr>
          <w:rFonts w:ascii="Times New Roman" w:hAnsi="Times New Roman" w:cs="Times New Roman"/>
          <w:sz w:val="24"/>
          <w:szCs w:val="24"/>
        </w:rPr>
        <w:t>белый, цветной ).</w:t>
      </w:r>
    </w:p>
    <w:p w:rsidR="00000133" w:rsidRPr="006A1617" w:rsidRDefault="00000133" w:rsidP="006A161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00133" w:rsidRPr="00000133" w:rsidRDefault="002D5B86" w:rsidP="000001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1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процессе изучения учащиеся достигнут следующих результатов:</w:t>
      </w:r>
      <w:r w:rsidRPr="00000133">
        <w:rPr>
          <w:rFonts w:ascii="Times New Roman" w:hAnsi="Times New Roman" w:cs="Times New Roman"/>
          <w:sz w:val="24"/>
          <w:szCs w:val="24"/>
        </w:rPr>
        <w:br/>
      </w:r>
      <w:r w:rsidR="00000133" w:rsidRPr="00000133">
        <w:rPr>
          <w:rFonts w:ascii="Times New Roman" w:hAnsi="Times New Roman" w:cs="Times New Roman"/>
          <w:sz w:val="24"/>
          <w:szCs w:val="24"/>
        </w:rPr>
        <w:t>- ценностное отноше</w:t>
      </w:r>
      <w:r w:rsidRPr="00000133">
        <w:rPr>
          <w:rFonts w:ascii="Times New Roman" w:hAnsi="Times New Roman" w:cs="Times New Roman"/>
          <w:sz w:val="24"/>
          <w:szCs w:val="24"/>
        </w:rPr>
        <w:t>ние к окружающему миру;  </w:t>
      </w:r>
    </w:p>
    <w:p w:rsidR="006A1617" w:rsidRPr="00000133" w:rsidRDefault="002D5B86" w:rsidP="000001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133">
        <w:rPr>
          <w:rFonts w:ascii="Times New Roman" w:hAnsi="Times New Roman" w:cs="Times New Roman"/>
          <w:sz w:val="24"/>
          <w:szCs w:val="24"/>
        </w:rPr>
        <w:t>  -</w:t>
      </w:r>
      <w:r w:rsidR="00000133" w:rsidRPr="00000133">
        <w:rPr>
          <w:rFonts w:ascii="Times New Roman" w:hAnsi="Times New Roman" w:cs="Times New Roman"/>
          <w:sz w:val="24"/>
          <w:szCs w:val="24"/>
        </w:rPr>
        <w:t>художественный</w:t>
      </w:r>
      <w:r w:rsidRPr="00000133">
        <w:rPr>
          <w:rFonts w:ascii="Times New Roman" w:hAnsi="Times New Roman" w:cs="Times New Roman"/>
          <w:sz w:val="24"/>
          <w:szCs w:val="24"/>
        </w:rPr>
        <w:t xml:space="preserve"> вкус;</w:t>
      </w:r>
      <w:r w:rsidRPr="00000133">
        <w:rPr>
          <w:rFonts w:ascii="Times New Roman" w:hAnsi="Times New Roman" w:cs="Times New Roman"/>
          <w:sz w:val="24"/>
          <w:szCs w:val="24"/>
        </w:rPr>
        <w:br/>
        <w:t>- способность оценивать произведения искусства с нового взгляда;</w:t>
      </w:r>
      <w:r w:rsidRPr="00000133">
        <w:rPr>
          <w:rFonts w:ascii="Times New Roman" w:hAnsi="Times New Roman" w:cs="Times New Roman"/>
          <w:sz w:val="24"/>
          <w:szCs w:val="24"/>
        </w:rPr>
        <w:br/>
        <w:t>- способность использовать художественные умения для создания красивых изделий;</w:t>
      </w:r>
      <w:proofErr w:type="gramStart"/>
      <w:r w:rsidRPr="00000133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00133">
        <w:rPr>
          <w:rFonts w:ascii="Times New Roman" w:hAnsi="Times New Roman" w:cs="Times New Roman"/>
          <w:sz w:val="24"/>
          <w:szCs w:val="24"/>
        </w:rPr>
        <w:t>получение навыков самостоятельной работы для  творческих работ;</w:t>
      </w:r>
      <w:r w:rsidRPr="00000133">
        <w:rPr>
          <w:rFonts w:ascii="Times New Roman" w:hAnsi="Times New Roman" w:cs="Times New Roman"/>
          <w:sz w:val="24"/>
          <w:szCs w:val="24"/>
        </w:rPr>
        <w:br/>
        <w:t>- умение видеть построение предметов;</w:t>
      </w:r>
      <w:r w:rsidRPr="00000133">
        <w:rPr>
          <w:rFonts w:ascii="Times New Roman" w:hAnsi="Times New Roman" w:cs="Times New Roman"/>
          <w:sz w:val="24"/>
          <w:szCs w:val="24"/>
        </w:rPr>
        <w:br/>
        <w:t>- способность к нестандартному мышлению.</w:t>
      </w:r>
    </w:p>
    <w:p w:rsidR="006A1617" w:rsidRPr="006A1617" w:rsidRDefault="006A1617" w:rsidP="006A1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7836" w:rsidRDefault="007D7836" w:rsidP="006A1617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7D7836" w:rsidRDefault="007D7836" w:rsidP="00206950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6A1617" w:rsidRDefault="006A1617" w:rsidP="00206950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6A1617" w:rsidRDefault="006A1617" w:rsidP="00206950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6A1617" w:rsidRDefault="006A1617" w:rsidP="00206950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6A1617" w:rsidRDefault="006A1617" w:rsidP="00206950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6A1617" w:rsidRDefault="006A1617" w:rsidP="00253D05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253D05" w:rsidRDefault="00253D05" w:rsidP="00253D05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7D7836" w:rsidRDefault="007D7836" w:rsidP="00581A7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:rsidR="007A33F6" w:rsidRPr="007A33F6" w:rsidRDefault="007A33F6" w:rsidP="009470E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7A33F6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lastRenderedPageBreak/>
        <w:t xml:space="preserve">Календарно-тематическое </w:t>
      </w:r>
      <w:r w:rsidR="009470E7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планирование</w:t>
      </w:r>
    </w:p>
    <w:p w:rsidR="00B34680" w:rsidRPr="00844742" w:rsidRDefault="00B34680" w:rsidP="00206950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tbl>
      <w:tblPr>
        <w:tblW w:w="9348" w:type="dxa"/>
        <w:jc w:val="center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1"/>
        <w:gridCol w:w="1701"/>
        <w:gridCol w:w="1560"/>
        <w:gridCol w:w="3681"/>
        <w:gridCol w:w="1275"/>
      </w:tblGrid>
      <w:tr w:rsidR="00A85107" w:rsidTr="00253D05">
        <w:trPr>
          <w:trHeight w:val="16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253D05" w:rsidRDefault="00A85107" w:rsidP="00253D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05">
              <w:rPr>
                <w:rFonts w:ascii="Times New Roman" w:hAnsi="Times New Roman" w:cs="Times New Roman"/>
                <w:b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253D05" w:rsidRDefault="00A85107" w:rsidP="00253D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05">
              <w:rPr>
                <w:rFonts w:ascii="Times New Roman" w:hAnsi="Times New Roman" w:cs="Times New Roman"/>
                <w:b/>
              </w:rPr>
              <w:t>Наименование раздела 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253D05" w:rsidRDefault="00A85107" w:rsidP="00253D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05">
              <w:rPr>
                <w:rFonts w:ascii="Times New Roman" w:hAnsi="Times New Roman" w:cs="Times New Roman"/>
                <w:b/>
              </w:rPr>
              <w:t>Форма проведения занятий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253D05" w:rsidRDefault="00A85107" w:rsidP="00253D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05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  <w:p w:rsidR="00A85107" w:rsidRPr="00253D05" w:rsidRDefault="00A85107" w:rsidP="00253D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05">
              <w:rPr>
                <w:rFonts w:ascii="Times New Roman" w:hAnsi="Times New Roman" w:cs="Times New Roman"/>
                <w:b/>
              </w:rPr>
              <w:t>(основные учебные умения и действия)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253D05" w:rsidRDefault="00253D05" w:rsidP="00253D0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A85107" w:rsidRPr="00253D0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проведения занятий</w:t>
            </w:r>
          </w:p>
        </w:tc>
      </w:tr>
      <w:tr w:rsidR="00A85107" w:rsidTr="00253D05">
        <w:trPr>
          <w:trHeight w:val="407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Беседа и практика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первым разделом, что он </w:t>
            </w:r>
            <w:proofErr w:type="gramStart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из себя представляет</w:t>
            </w:r>
            <w:proofErr w:type="gramEnd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 и какие материалы понадобятся. Просмотр работ других авторов, чтоб иметь полное представление о коллаже (об элементах коллажа). В процессе беседы, набросать эскиз будущего проекта (Свободная тема). Не меньше формата А</w:t>
            </w:r>
            <w:proofErr w:type="gramStart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40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Начало проектов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Беседа и практика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Довести до совершенства эскиз, обсуждая тему выбранного проекта. Приступить к созданию коллажа.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37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Процесс работы над коллажем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Беседа и практика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проектом, обсуждая и получая информацию о теме.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11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Вступление во второй раздел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вторым разделом, просмотр работ, где используется техника «пуантилизм». Выбор темя для композиции. 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83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в карандаше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в карандаше, чтоб в дальнейшем приступить к цвету. На формате не меньше А</w:t>
            </w:r>
            <w:proofErr w:type="gramStart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25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Работа в цвете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Беседа и практика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Приступить к работе в цвете.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19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в карандаше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в карандаше для второй работы, чтоб в дальнейшем приступить к цвету. На формате не меньше А</w:t>
            </w:r>
            <w:proofErr w:type="gramStart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37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Работа в цвете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Беседа и практика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Приступить к работе в цвете. В этой работе уже будем опираться на технику «гризайль»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23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работа 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Беседа и практика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Объединение техник «коллаж» и «пуантилизм». Работа по группам, на формате А3.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37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в карандаше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в карандаше, чтоб в дальнейшем приступить к цвету.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37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Первая часть смешанной работы: «Работа красками»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Приступить к работе в цвете, оставляя неокрашенными места для элементов коллажа.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Default="00A8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07" w:rsidTr="00253D05">
        <w:trPr>
          <w:trHeight w:val="37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Вторая часть смешанной работы: «Элементы коллажа»</w:t>
            </w: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07" w:rsidRPr="00061DEF" w:rsidRDefault="00A85107" w:rsidP="00061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над проектом, обсуждая детали с </w:t>
            </w:r>
            <w:proofErr w:type="spellStart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одногруппниками</w:t>
            </w:r>
            <w:proofErr w:type="spellEnd"/>
            <w:r w:rsidRPr="0006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7" w:rsidRPr="00061DEF" w:rsidRDefault="00A85107" w:rsidP="00B9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742" w:rsidRPr="00844742" w:rsidRDefault="00844742" w:rsidP="00AA7149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844742" w:rsidRPr="00844742" w:rsidRDefault="00844742" w:rsidP="00AA7149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844742" w:rsidRPr="00844742" w:rsidRDefault="00844742" w:rsidP="00AA7149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844742" w:rsidRPr="00844742" w:rsidRDefault="00844742" w:rsidP="00AA7149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581A79" w:rsidRDefault="00581A79" w:rsidP="00A851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A85107" w:rsidRDefault="00A85107" w:rsidP="00A851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44742" w:rsidRPr="00CE0158" w:rsidRDefault="00844742" w:rsidP="00CE0158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CE0158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Литература</w:t>
      </w:r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421815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Зоммер</w:t>
      </w:r>
      <w:proofErr w:type="spellEnd"/>
      <w:r w:rsidR="00421815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Татьяна, «Коллаж»: АСТ, 2006 г.</w:t>
      </w:r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Аксёнов Ю.Г. </w:t>
      </w:r>
      <w:proofErr w:type="spellStart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Левидова</w:t>
      </w:r>
      <w:proofErr w:type="spellEnd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М.М. Цвет и линия. Практическое руководство по рисунку и живописи.- М.: Советский художник,2016.</w:t>
      </w:r>
    </w:p>
    <w:p w:rsidR="0062472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2472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Техника бумажного коллажа [Электронный ресурс]</w:t>
      </w: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</w:t>
      </w:r>
      <w:hyperlink r:id="rId6" w:history="1">
        <w:r w:rsidR="00624722" w:rsidRPr="00CE015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http://artlab.club/svetlanadmitirieva/tekhnika-bumazhnogo-kollazha.html</w:t>
        </w:r>
      </w:hyperlink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Быкова Я.Г. Опыт и творчество. Сборник материалов педагогов изобразительного творчества образовательных учреждений г. Москвы</w:t>
      </w:r>
      <w:proofErr w:type="gramStart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.-</w:t>
      </w:r>
      <w:proofErr w:type="gramEnd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М.: Живопись — инфо, 2015.</w:t>
      </w:r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Коллектив авторов </w:t>
      </w:r>
      <w:proofErr w:type="spellStart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Живопись</w:t>
      </w:r>
      <w:proofErr w:type="gramStart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:У</w:t>
      </w:r>
      <w:proofErr w:type="gramEnd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чеб</w:t>
      </w:r>
      <w:proofErr w:type="spellEnd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. пособие для вузов -М.:Легпромбытиздат,2016.</w:t>
      </w:r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Конгдон</w:t>
      </w:r>
      <w:proofErr w:type="spellEnd"/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Лиза 20 способов нарисовать тюльпан и 44 других прекрасных цветка.- М.: Махаон,2014.</w:t>
      </w:r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Майорова Ю.А. Рисуем цветы.- Нижний Новгород: Доброе слово,2015.</w:t>
      </w:r>
    </w:p>
    <w:p w:rsidR="00844742" w:rsidRPr="00CE0158" w:rsidRDefault="00CE0158" w:rsidP="00CE01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844742" w:rsidRPr="00CE0158">
        <w:rPr>
          <w:rFonts w:ascii="Times New Roman" w:hAnsi="Times New Roman" w:cs="Times New Roman"/>
          <w:color w:val="000000" w:themeColor="text1"/>
          <w:sz w:val="24"/>
          <w:szCs w:val="24"/>
        </w:rPr>
        <w:t>Унковский А.А. Цвет в живописи. - М.:Просвещение,2015.</w:t>
      </w:r>
    </w:p>
    <w:p w:rsidR="00844742" w:rsidRPr="00C53A13" w:rsidRDefault="00844742" w:rsidP="00CE015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sectPr w:rsidR="00844742" w:rsidRPr="00C53A13" w:rsidSect="00CE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7EB4"/>
    <w:multiLevelType w:val="multilevel"/>
    <w:tmpl w:val="411E7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3410F"/>
    <w:multiLevelType w:val="hybridMultilevel"/>
    <w:tmpl w:val="4CDA9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92E"/>
    <w:multiLevelType w:val="hybridMultilevel"/>
    <w:tmpl w:val="D440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A"/>
    <w:multiLevelType w:val="multilevel"/>
    <w:tmpl w:val="E7647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1D0DA7"/>
    <w:multiLevelType w:val="hybridMultilevel"/>
    <w:tmpl w:val="C3C2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441CC"/>
    <w:rsid w:val="00000133"/>
    <w:rsid w:val="00061DEF"/>
    <w:rsid w:val="00064C88"/>
    <w:rsid w:val="00070EC7"/>
    <w:rsid w:val="00113E53"/>
    <w:rsid w:val="001255EB"/>
    <w:rsid w:val="00134058"/>
    <w:rsid w:val="00163590"/>
    <w:rsid w:val="001A16DC"/>
    <w:rsid w:val="00206950"/>
    <w:rsid w:val="0024620B"/>
    <w:rsid w:val="00246997"/>
    <w:rsid w:val="00253D05"/>
    <w:rsid w:val="002A3D9D"/>
    <w:rsid w:val="002D5B86"/>
    <w:rsid w:val="0031364C"/>
    <w:rsid w:val="003353CD"/>
    <w:rsid w:val="00352A5C"/>
    <w:rsid w:val="00384105"/>
    <w:rsid w:val="003B12D8"/>
    <w:rsid w:val="00410341"/>
    <w:rsid w:val="00421815"/>
    <w:rsid w:val="00434C28"/>
    <w:rsid w:val="004533D2"/>
    <w:rsid w:val="00483AFC"/>
    <w:rsid w:val="004D71AF"/>
    <w:rsid w:val="00513681"/>
    <w:rsid w:val="005639C8"/>
    <w:rsid w:val="00581A79"/>
    <w:rsid w:val="005A67BA"/>
    <w:rsid w:val="005A764D"/>
    <w:rsid w:val="005E137E"/>
    <w:rsid w:val="00624722"/>
    <w:rsid w:val="00667AF7"/>
    <w:rsid w:val="0068160C"/>
    <w:rsid w:val="006A1617"/>
    <w:rsid w:val="006C1051"/>
    <w:rsid w:val="006D7B89"/>
    <w:rsid w:val="00767358"/>
    <w:rsid w:val="007A33F6"/>
    <w:rsid w:val="007D50C6"/>
    <w:rsid w:val="007D7836"/>
    <w:rsid w:val="00844742"/>
    <w:rsid w:val="009470E7"/>
    <w:rsid w:val="009C24E6"/>
    <w:rsid w:val="00A043AB"/>
    <w:rsid w:val="00A0792E"/>
    <w:rsid w:val="00A84C2B"/>
    <w:rsid w:val="00A85107"/>
    <w:rsid w:val="00AA7149"/>
    <w:rsid w:val="00AC3A7E"/>
    <w:rsid w:val="00AD0CC6"/>
    <w:rsid w:val="00AD3142"/>
    <w:rsid w:val="00AD6E0C"/>
    <w:rsid w:val="00B34680"/>
    <w:rsid w:val="00B96766"/>
    <w:rsid w:val="00C36AFD"/>
    <w:rsid w:val="00C50BF4"/>
    <w:rsid w:val="00C53A13"/>
    <w:rsid w:val="00CE0158"/>
    <w:rsid w:val="00D408AA"/>
    <w:rsid w:val="00D43ADD"/>
    <w:rsid w:val="00D441CC"/>
    <w:rsid w:val="00DA0E82"/>
    <w:rsid w:val="00DC1C84"/>
    <w:rsid w:val="00E41F9E"/>
    <w:rsid w:val="00ED11AA"/>
    <w:rsid w:val="00EE00ED"/>
    <w:rsid w:val="00EF3A63"/>
    <w:rsid w:val="00F24999"/>
    <w:rsid w:val="00F62DC5"/>
    <w:rsid w:val="00F66C21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9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47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lab.club/svetlanadmitirieva/tekhnika-bumazhnogo-kollazh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13</cp:revision>
  <dcterms:created xsi:type="dcterms:W3CDTF">2021-04-05T11:36:00Z</dcterms:created>
  <dcterms:modified xsi:type="dcterms:W3CDTF">2021-04-27T06:58:00Z</dcterms:modified>
</cp:coreProperties>
</file>