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BC" w:rsidRDefault="00E312DE" w:rsidP="0016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F0A67">
        <w:rPr>
          <w:rFonts w:ascii="Times New Roman" w:hAnsi="Times New Roman" w:cs="Times New Roman"/>
        </w:rPr>
        <w:t xml:space="preserve">           </w:t>
      </w:r>
    </w:p>
    <w:p w:rsidR="001D7303" w:rsidRPr="00941421" w:rsidRDefault="001630BC" w:rsidP="001D7303">
      <w:pPr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B5A45" w:rsidRPr="001D7303" w:rsidRDefault="000B5218" w:rsidP="001D7303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7CD5~1\AppData\Local\Temp\Rar$DIa5380.4213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CD5~1\AppData\Local\Temp\Rar$DIa5380.42136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303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EF596B" w:rsidRPr="00941421" w:rsidRDefault="000E2CB3" w:rsidP="00EF59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EF596B" w:rsidRPr="00941421">
        <w:rPr>
          <w:rFonts w:ascii="Times New Roman" w:hAnsi="Times New Roman" w:cs="Times New Roman"/>
          <w:b/>
          <w:sz w:val="28"/>
          <w:szCs w:val="28"/>
        </w:rPr>
        <w:t>УМК по данному курсу</w:t>
      </w:r>
    </w:p>
    <w:p w:rsidR="00EF596B" w:rsidRPr="00941421" w:rsidRDefault="00EF596B" w:rsidP="00EF59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Обществознание.</w:t>
      </w:r>
      <w:r w:rsidRPr="00941421">
        <w:rPr>
          <w:rStyle w:val="FontStyle12"/>
          <w:sz w:val="28"/>
          <w:szCs w:val="28"/>
        </w:rPr>
        <w:t>Учебник для 6 класса общеобразовательных учрежде</w:t>
      </w:r>
      <w:r w:rsidRPr="00941421">
        <w:rPr>
          <w:rStyle w:val="FontStyle12"/>
          <w:sz w:val="28"/>
          <w:szCs w:val="28"/>
        </w:rPr>
        <w:softHyphen/>
      </w:r>
      <w:r w:rsidRPr="00941421">
        <w:rPr>
          <w:rStyle w:val="FontStyle12"/>
          <w:spacing w:val="40"/>
          <w:sz w:val="28"/>
          <w:szCs w:val="28"/>
        </w:rPr>
        <w:t>ний/Л.</w:t>
      </w:r>
      <w:r w:rsidRPr="00941421">
        <w:rPr>
          <w:rStyle w:val="FontStyle12"/>
          <w:sz w:val="28"/>
          <w:szCs w:val="28"/>
        </w:rPr>
        <w:t xml:space="preserve"> Н. Боголюбов, Л. Ф. Иванова, А.И.Матвеев; под ред. Л. Н. Боголюбо</w:t>
      </w:r>
      <w:r w:rsidRPr="00941421">
        <w:rPr>
          <w:rStyle w:val="FontStyle12"/>
          <w:sz w:val="28"/>
          <w:szCs w:val="28"/>
        </w:rPr>
        <w:softHyphen/>
        <w:t>ва. -  М.</w:t>
      </w:r>
      <w:r w:rsidR="00C77314">
        <w:rPr>
          <w:rStyle w:val="FontStyle12"/>
          <w:sz w:val="28"/>
          <w:szCs w:val="28"/>
        </w:rPr>
        <w:t>: Просвещение, 2015</w:t>
      </w:r>
      <w:r w:rsidRPr="00941421">
        <w:rPr>
          <w:rStyle w:val="FontStyle12"/>
          <w:sz w:val="28"/>
          <w:szCs w:val="28"/>
        </w:rPr>
        <w:t>.</w:t>
      </w:r>
      <w:r w:rsidR="00E312DE" w:rsidRPr="00941421">
        <w:rPr>
          <w:rStyle w:val="FontStyle12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F0A67" w:rsidRPr="00941421">
        <w:rPr>
          <w:rFonts w:ascii="Times New Roman" w:hAnsi="Times New Roman"/>
          <w:sz w:val="28"/>
          <w:szCs w:val="28"/>
        </w:rPr>
        <w:t xml:space="preserve">Иванова Л.Ф., </w:t>
      </w:r>
      <w:proofErr w:type="spellStart"/>
      <w:r w:rsidR="004F0A67" w:rsidRPr="00941421">
        <w:rPr>
          <w:rFonts w:ascii="Times New Roman" w:hAnsi="Times New Roman"/>
          <w:sz w:val="28"/>
          <w:szCs w:val="28"/>
        </w:rPr>
        <w:t>Хотее</w:t>
      </w:r>
      <w:r w:rsidR="00784277" w:rsidRPr="00941421">
        <w:rPr>
          <w:rFonts w:ascii="Times New Roman" w:hAnsi="Times New Roman"/>
          <w:sz w:val="28"/>
          <w:szCs w:val="28"/>
        </w:rPr>
        <w:t>нкова</w:t>
      </w:r>
      <w:proofErr w:type="spellEnd"/>
      <w:r w:rsidR="00784277" w:rsidRPr="00941421">
        <w:rPr>
          <w:rFonts w:ascii="Times New Roman" w:hAnsi="Times New Roman"/>
          <w:sz w:val="28"/>
          <w:szCs w:val="28"/>
        </w:rPr>
        <w:t xml:space="preserve"> Я.В. Обществознание. Рабочая тетрадь. 6 класс. Для учащихся общеобразовательных учр</w:t>
      </w:r>
      <w:r w:rsidR="004F0A67" w:rsidRPr="00941421">
        <w:rPr>
          <w:rFonts w:ascii="Times New Roman" w:hAnsi="Times New Roman"/>
          <w:sz w:val="28"/>
          <w:szCs w:val="28"/>
        </w:rPr>
        <w:t>еждений. М</w:t>
      </w:r>
      <w:r w:rsidR="00C77314">
        <w:rPr>
          <w:rFonts w:ascii="Times New Roman" w:hAnsi="Times New Roman"/>
          <w:sz w:val="28"/>
          <w:szCs w:val="28"/>
        </w:rPr>
        <w:t>.: «Просвещение», 2015</w:t>
      </w:r>
      <w:r w:rsidR="00784277" w:rsidRPr="00941421">
        <w:rPr>
          <w:rFonts w:ascii="Times New Roman" w:hAnsi="Times New Roman"/>
          <w:sz w:val="28"/>
          <w:szCs w:val="28"/>
        </w:rPr>
        <w:t>.</w:t>
      </w:r>
    </w:p>
    <w:p w:rsidR="00EF596B" w:rsidRPr="00941421" w:rsidRDefault="00EF596B" w:rsidP="00EF59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2. Пояснительная записка.</w:t>
      </w:r>
    </w:p>
    <w:p w:rsidR="00EF596B" w:rsidRPr="00941421" w:rsidRDefault="00EF596B" w:rsidP="00EF77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2.1. Нормативно-правовые документы.</w:t>
      </w:r>
    </w:p>
    <w:p w:rsidR="00EF596B" w:rsidRPr="00941421" w:rsidRDefault="00EF596B" w:rsidP="00EF596B">
      <w:pPr>
        <w:widowControl w:val="0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примерной программы </w:t>
      </w:r>
      <w:r w:rsidR="008C0A9C" w:rsidRPr="00941421">
        <w:rPr>
          <w:rFonts w:ascii="Times New Roman" w:hAnsi="Times New Roman" w:cs="Times New Roman"/>
          <w:sz w:val="28"/>
          <w:szCs w:val="28"/>
        </w:rPr>
        <w:t xml:space="preserve">основного (общего) образования </w:t>
      </w:r>
      <w:r w:rsidRPr="00941421">
        <w:rPr>
          <w:rFonts w:ascii="Times New Roman" w:hAnsi="Times New Roman" w:cs="Times New Roman"/>
          <w:sz w:val="28"/>
          <w:szCs w:val="28"/>
        </w:rPr>
        <w:t>по обществознанию, созданной на основе федерального компонента государственного образовательного стандарта по обществознанию, утвержденного Приказом Министерства образования РФ от 05. 03. 2004 года № 1089;</w:t>
      </w:r>
    </w:p>
    <w:p w:rsidR="00EF596B" w:rsidRPr="00941421" w:rsidRDefault="00EF596B" w:rsidP="00EF596B">
      <w:pPr>
        <w:pStyle w:val="2"/>
        <w:keepNext w:val="0"/>
        <w:widowControl w:val="0"/>
        <w:tabs>
          <w:tab w:val="left" w:pos="8505"/>
        </w:tabs>
        <w:ind w:firstLine="54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41421">
        <w:rPr>
          <w:rFonts w:ascii="Times New Roman" w:hAnsi="Times New Roman" w:cs="Times New Roman"/>
          <w:color w:val="auto"/>
          <w:sz w:val="28"/>
          <w:szCs w:val="28"/>
        </w:rPr>
        <w:t>2.2. Общая характеристика учебного предмета.</w:t>
      </w:r>
    </w:p>
    <w:p w:rsidR="00EF596B" w:rsidRPr="00941421" w:rsidRDefault="00EF596B" w:rsidP="00EF596B">
      <w:pPr>
        <w:pStyle w:val="Style3"/>
        <w:widowControl/>
        <w:tabs>
          <w:tab w:val="left" w:pos="426"/>
        </w:tabs>
        <w:ind w:firstLine="426"/>
        <w:rPr>
          <w:rStyle w:val="FontStyle12"/>
          <w:sz w:val="28"/>
          <w:szCs w:val="28"/>
        </w:rPr>
      </w:pPr>
      <w:r w:rsidRPr="00941421">
        <w:rPr>
          <w:rStyle w:val="FontStyle12"/>
          <w:sz w:val="28"/>
          <w:szCs w:val="28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EF596B" w:rsidRPr="00941421" w:rsidRDefault="00EF596B" w:rsidP="00EF596B">
      <w:pPr>
        <w:pStyle w:val="a7"/>
        <w:spacing w:after="0"/>
        <w:ind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Изучение обществознания  в 6  классе – начинается не с абстрактной картины общества, разбитого на сферы, а с того, что более близко ученику - </w:t>
      </w:r>
      <w:r w:rsidRPr="00941421">
        <w:rPr>
          <w:b/>
          <w:bCs/>
          <w:sz w:val="28"/>
          <w:szCs w:val="28"/>
        </w:rPr>
        <w:t>личности</w:t>
      </w:r>
      <w:r w:rsidRPr="00941421">
        <w:rPr>
          <w:sz w:val="28"/>
          <w:szCs w:val="28"/>
        </w:rPr>
        <w:t xml:space="preserve">. Первые понятия, которые вводятся в курсе 6 класса (деятельность/активность, взаимодействие, самостоятельность, зависимость, потребности социальное взаимовлияние, ожидания и др.) связаны непосредственно с человеком и его повседневной жизнью. Эти понятия образуют смысловое ядро, которое в каждой теме связано с другим кругом понятий, выводящих на общество (социальные роли, взаимопонимание, конфликты и пр.). </w:t>
      </w:r>
      <w:r w:rsidRPr="00941421">
        <w:rPr>
          <w:i/>
          <w:iCs/>
          <w:sz w:val="28"/>
          <w:szCs w:val="28"/>
        </w:rPr>
        <w:t>Акцент на повседневной жизни ученика</w:t>
      </w:r>
      <w:r w:rsidRPr="00941421">
        <w:rPr>
          <w:sz w:val="28"/>
          <w:szCs w:val="28"/>
        </w:rPr>
        <w:t xml:space="preserve"> и его окружения позволяет сделать изучение предмета  интересным и опираться на имеющиеся у ребенка знания и жизненный опыт. </w:t>
      </w:r>
    </w:p>
    <w:p w:rsidR="00EF596B" w:rsidRPr="00941421" w:rsidRDefault="00EF596B" w:rsidP="00EF596B">
      <w:pPr>
        <w:pStyle w:val="a7"/>
        <w:spacing w:after="0"/>
        <w:ind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Таким образом, вместо того, чтобы раскладывать, сортировать социальные факты по четырем основным сферам общества (экономической, политической и т.п.), мы побуждаем к анализу феномена и процесса социального действия, почему оно происходит (или не происходит).  Ученик </w:t>
      </w:r>
      <w:r w:rsidRPr="00941421">
        <w:rPr>
          <w:sz w:val="28"/>
          <w:szCs w:val="28"/>
        </w:rPr>
        <w:lastRenderedPageBreak/>
        <w:t xml:space="preserve">сразу начинает работать как </w:t>
      </w:r>
      <w:r w:rsidRPr="00941421">
        <w:rPr>
          <w:i/>
          <w:iCs/>
          <w:sz w:val="28"/>
          <w:szCs w:val="28"/>
        </w:rPr>
        <w:t>исследователь</w:t>
      </w:r>
      <w:r w:rsidRPr="00941421">
        <w:rPr>
          <w:sz w:val="28"/>
          <w:szCs w:val="28"/>
        </w:rPr>
        <w:t xml:space="preserve">. Жизнь исполнена противоречивых смыслов. Именно обществознание – тот предмет, который напрямую нацелен на то, чтобы научить ориентироваться в этом пространстве. Программа предполагает  на протяжении всего курса изучения обществознания развивать </w:t>
      </w:r>
      <w:r w:rsidRPr="00941421">
        <w:rPr>
          <w:i/>
          <w:iCs/>
          <w:sz w:val="28"/>
          <w:szCs w:val="28"/>
        </w:rPr>
        <w:t xml:space="preserve">способность учеников и учителя видеть процесс модификации (а также порождения!) смысла, </w:t>
      </w:r>
      <w:r w:rsidRPr="00941421">
        <w:rPr>
          <w:sz w:val="28"/>
          <w:szCs w:val="28"/>
        </w:rPr>
        <w:t>умение контролировать осмысление и влиять на него. Такой подход соответствует установке современного образования на развитие информационной культуры обучающихся.</w:t>
      </w:r>
    </w:p>
    <w:p w:rsidR="00E312DE" w:rsidRPr="00941421" w:rsidRDefault="00EF596B" w:rsidP="00E312DE">
      <w:pPr>
        <w:pStyle w:val="a9"/>
        <w:widowControl w:val="0"/>
        <w:tabs>
          <w:tab w:val="left" w:pos="8505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2.3. Цели и задачи обучения:</w:t>
      </w:r>
    </w:p>
    <w:p w:rsidR="00EF596B" w:rsidRPr="00941421" w:rsidRDefault="00EF596B" w:rsidP="00E312DE">
      <w:pPr>
        <w:pStyle w:val="a9"/>
        <w:widowControl w:val="0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Style w:val="FontStyle12"/>
          <w:sz w:val="28"/>
          <w:szCs w:val="28"/>
        </w:rPr>
        <w:t xml:space="preserve">Изучение обществознания в 6 классе направлено на достижение следующих </w:t>
      </w:r>
      <w:r w:rsidRPr="00941421">
        <w:rPr>
          <w:rStyle w:val="FontStyle12"/>
          <w:spacing w:val="40"/>
          <w:sz w:val="28"/>
          <w:szCs w:val="28"/>
        </w:rPr>
        <w:t>целей и задач</w:t>
      </w:r>
      <w:r w:rsidR="00A14EAF" w:rsidRPr="00941421">
        <w:rPr>
          <w:rStyle w:val="FontStyle12"/>
          <w:spacing w:val="40"/>
          <w:sz w:val="28"/>
          <w:szCs w:val="28"/>
        </w:rPr>
        <w:t>:</w:t>
      </w:r>
    </w:p>
    <w:p w:rsidR="00EF596B" w:rsidRPr="00941421" w:rsidRDefault="00EF596B" w:rsidP="00EF596B">
      <w:pPr>
        <w:pStyle w:val="a7"/>
        <w:spacing w:after="0"/>
        <w:ind w:firstLine="180"/>
        <w:jc w:val="both"/>
        <w:rPr>
          <w:b/>
          <w:sz w:val="28"/>
          <w:szCs w:val="28"/>
        </w:rPr>
      </w:pPr>
      <w:r w:rsidRPr="00941421">
        <w:rPr>
          <w:b/>
          <w:sz w:val="28"/>
          <w:szCs w:val="28"/>
        </w:rPr>
        <w:t>Задачи:</w:t>
      </w:r>
    </w:p>
    <w:p w:rsidR="00EF596B" w:rsidRPr="00941421" w:rsidRDefault="00EF596B" w:rsidP="00EF596B">
      <w:pPr>
        <w:pStyle w:val="a7"/>
        <w:spacing w:after="0"/>
        <w:ind w:firstLine="180"/>
        <w:rPr>
          <w:sz w:val="28"/>
          <w:szCs w:val="28"/>
        </w:rPr>
      </w:pPr>
      <w:r w:rsidRPr="00941421">
        <w:rPr>
          <w:b/>
          <w:sz w:val="28"/>
          <w:szCs w:val="28"/>
        </w:rPr>
        <w:t>Развивающие: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развивать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развивать познавательный интерес к изучению социально-гуманитарных дисциплин, потому что обучающийся видит связь между 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развивать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явлениям безусловно повлияет на развитие социальной компетентности, особенно ее мировоззренческого аспекта.</w:t>
      </w:r>
    </w:p>
    <w:p w:rsidR="00EF596B" w:rsidRPr="00941421" w:rsidRDefault="00EF596B" w:rsidP="00EF596B">
      <w:pPr>
        <w:pStyle w:val="a7"/>
        <w:spacing w:after="0"/>
        <w:ind w:left="180"/>
        <w:jc w:val="both"/>
        <w:rPr>
          <w:b/>
          <w:sz w:val="28"/>
          <w:szCs w:val="28"/>
        </w:rPr>
      </w:pPr>
      <w:r w:rsidRPr="00941421">
        <w:rPr>
          <w:b/>
          <w:sz w:val="28"/>
          <w:szCs w:val="28"/>
        </w:rPr>
        <w:t>Воспитательные: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«воспитание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 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воспитание толерантности, уважения к представителям других национальностей и культур;</w:t>
      </w:r>
    </w:p>
    <w:p w:rsidR="00EF596B" w:rsidRPr="00941421" w:rsidRDefault="00EF596B" w:rsidP="00EF596B">
      <w:pPr>
        <w:pStyle w:val="a7"/>
        <w:spacing w:after="0"/>
        <w:ind w:left="180"/>
        <w:jc w:val="both"/>
        <w:rPr>
          <w:b/>
          <w:sz w:val="28"/>
          <w:szCs w:val="28"/>
        </w:rPr>
      </w:pPr>
      <w:r w:rsidRPr="00941421">
        <w:rPr>
          <w:b/>
          <w:sz w:val="28"/>
          <w:szCs w:val="28"/>
        </w:rPr>
        <w:t>Познавательные: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освоить систему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</w:t>
      </w:r>
      <w:r w:rsidRPr="00941421">
        <w:rPr>
          <w:sz w:val="28"/>
          <w:szCs w:val="28"/>
        </w:rPr>
        <w:lastRenderedPageBreak/>
        <w:t>дальнейшего развития навыков аналитической (исследовательской) деятельности;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i/>
          <w:iCs/>
          <w:sz w:val="28"/>
          <w:szCs w:val="28"/>
        </w:rPr>
      </w:pPr>
      <w:r w:rsidRPr="00941421">
        <w:rPr>
          <w:sz w:val="28"/>
          <w:szCs w:val="28"/>
        </w:rPr>
        <w:t xml:space="preserve"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осознанно, осмыслено выстраивать отношения с другими людьми, социальными группами, социальными институтами; </w:t>
      </w:r>
    </w:p>
    <w:p w:rsidR="00EF596B" w:rsidRPr="00941421" w:rsidRDefault="00EF596B" w:rsidP="00EF596B">
      <w:pPr>
        <w:pStyle w:val="a7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EF596B" w:rsidRPr="00941421" w:rsidRDefault="00EF596B" w:rsidP="00EF596B">
      <w:pPr>
        <w:pStyle w:val="a7"/>
        <w:spacing w:after="0"/>
        <w:ind w:firstLine="180"/>
        <w:rPr>
          <w:sz w:val="28"/>
          <w:szCs w:val="28"/>
        </w:rPr>
      </w:pPr>
      <w:r w:rsidRPr="00941421">
        <w:rPr>
          <w:sz w:val="28"/>
          <w:szCs w:val="28"/>
        </w:rPr>
        <w:t xml:space="preserve">Применяется </w:t>
      </w:r>
      <w:r w:rsidRPr="00941421">
        <w:rPr>
          <w:i/>
          <w:iCs/>
          <w:sz w:val="28"/>
          <w:szCs w:val="28"/>
        </w:rPr>
        <w:t>принцип единства различных способов познания.</w:t>
      </w:r>
      <w:r w:rsidRPr="00941421">
        <w:rPr>
          <w:sz w:val="28"/>
          <w:szCs w:val="28"/>
        </w:rPr>
        <w:t xml:space="preserve"> Исследование явлений и процессов, происходящих в обществе, требует разнообразия используемых источников: </w:t>
      </w:r>
    </w:p>
    <w:p w:rsidR="00EF596B" w:rsidRPr="00941421" w:rsidRDefault="00EF596B" w:rsidP="00EF596B">
      <w:pPr>
        <w:pStyle w:val="a7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литературные (художественные произведения, которые ученики читают самостоятельно или изучают на уроках литературы, здесь нужно учитывать возможные проблемы с разными программами и предпочтениями учеников);</w:t>
      </w:r>
    </w:p>
    <w:p w:rsidR="00EF596B" w:rsidRPr="00941421" w:rsidRDefault="00EF596B" w:rsidP="00EF596B">
      <w:pPr>
        <w:pStyle w:val="a7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художественные (картины, фотографии, фильмы и т.д.);</w:t>
      </w:r>
    </w:p>
    <w:p w:rsidR="00EF596B" w:rsidRPr="00941421" w:rsidRDefault="00EF596B" w:rsidP="00EF596B">
      <w:pPr>
        <w:pStyle w:val="a7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публицистические (соответствующие тексты интернет-, печатных, телевизионных СМИ) и </w:t>
      </w:r>
      <w:proofErr w:type="spellStart"/>
      <w:r w:rsidRPr="00941421">
        <w:rPr>
          <w:sz w:val="28"/>
          <w:szCs w:val="28"/>
        </w:rPr>
        <w:t>новостийные</w:t>
      </w:r>
      <w:proofErr w:type="spellEnd"/>
      <w:r w:rsidRPr="00941421">
        <w:rPr>
          <w:sz w:val="28"/>
          <w:szCs w:val="28"/>
        </w:rPr>
        <w:t xml:space="preserve">; </w:t>
      </w:r>
    </w:p>
    <w:p w:rsidR="00EF596B" w:rsidRPr="00941421" w:rsidRDefault="00EF596B" w:rsidP="00EF596B">
      <w:pPr>
        <w:pStyle w:val="a7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>научно-теоретические (фрагменты из научных текстов);</w:t>
      </w:r>
    </w:p>
    <w:p w:rsidR="00EF596B" w:rsidRPr="00941421" w:rsidRDefault="00EF596B" w:rsidP="00EF596B">
      <w:pPr>
        <w:pStyle w:val="a7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941421">
        <w:rPr>
          <w:sz w:val="28"/>
          <w:szCs w:val="28"/>
        </w:rPr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941421">
        <w:rPr>
          <w:sz w:val="28"/>
          <w:szCs w:val="28"/>
        </w:rPr>
        <w:t>референтных</w:t>
      </w:r>
      <w:proofErr w:type="spellEnd"/>
      <w:r w:rsidRPr="00941421">
        <w:rPr>
          <w:sz w:val="28"/>
          <w:szCs w:val="28"/>
        </w:rPr>
        <w:t xml:space="preserve"> групп.</w:t>
      </w:r>
    </w:p>
    <w:p w:rsidR="00EF596B" w:rsidRPr="00941421" w:rsidRDefault="00EF596B" w:rsidP="00EF596B">
      <w:pPr>
        <w:pStyle w:val="a7"/>
        <w:spacing w:after="0"/>
        <w:ind w:firstLine="180"/>
        <w:rPr>
          <w:sz w:val="28"/>
          <w:szCs w:val="28"/>
        </w:rPr>
      </w:pPr>
    </w:p>
    <w:p w:rsidR="00E312DE" w:rsidRPr="00941421" w:rsidRDefault="00E312DE" w:rsidP="000D74BC">
      <w:pPr>
        <w:pStyle w:val="ab"/>
        <w:jc w:val="center"/>
        <w:rPr>
          <w:b/>
          <w:sz w:val="28"/>
          <w:szCs w:val="28"/>
        </w:rPr>
      </w:pPr>
    </w:p>
    <w:p w:rsidR="000D74BC" w:rsidRPr="00941421" w:rsidRDefault="000D74BC" w:rsidP="000D74BC">
      <w:pPr>
        <w:pStyle w:val="ab"/>
        <w:jc w:val="center"/>
        <w:rPr>
          <w:b/>
          <w:sz w:val="28"/>
          <w:szCs w:val="28"/>
        </w:rPr>
      </w:pPr>
      <w:r w:rsidRPr="00941421">
        <w:rPr>
          <w:b/>
          <w:sz w:val="28"/>
          <w:szCs w:val="28"/>
        </w:rPr>
        <w:t>2.4. Место предмета в учебном плане лицея.</w:t>
      </w:r>
    </w:p>
    <w:p w:rsidR="000D74BC" w:rsidRPr="00941421" w:rsidRDefault="000D74BC" w:rsidP="000D74BC">
      <w:pPr>
        <w:pStyle w:val="ab"/>
        <w:jc w:val="center"/>
        <w:rPr>
          <w:b/>
          <w:sz w:val="28"/>
          <w:szCs w:val="28"/>
        </w:rPr>
      </w:pPr>
    </w:p>
    <w:p w:rsidR="000D74BC" w:rsidRPr="00941421" w:rsidRDefault="000D74BC" w:rsidP="000D74BC">
      <w:pPr>
        <w:ind w:firstLine="709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Учебный план </w:t>
      </w:r>
      <w:r w:rsidR="00E312DE" w:rsidRPr="00941421">
        <w:rPr>
          <w:rStyle w:val="FontStyle11"/>
          <w:i w:val="0"/>
          <w:sz w:val="28"/>
          <w:szCs w:val="28"/>
        </w:rPr>
        <w:t>школы</w:t>
      </w:r>
      <w:r w:rsidRPr="00941421">
        <w:rPr>
          <w:rStyle w:val="FontStyle11"/>
          <w:i w:val="0"/>
          <w:sz w:val="28"/>
          <w:szCs w:val="28"/>
        </w:rPr>
        <w:t xml:space="preserve"> предусматривает изучение обществознания в 6</w:t>
      </w:r>
      <w:r w:rsidR="00AF39D3" w:rsidRPr="00941421">
        <w:rPr>
          <w:rStyle w:val="FontStyle11"/>
          <w:i w:val="0"/>
          <w:sz w:val="28"/>
          <w:szCs w:val="28"/>
        </w:rPr>
        <w:t xml:space="preserve"> классе в объеме 34</w:t>
      </w:r>
      <w:r w:rsidRPr="00941421">
        <w:rPr>
          <w:rStyle w:val="FontStyle11"/>
          <w:i w:val="0"/>
          <w:sz w:val="28"/>
          <w:szCs w:val="28"/>
        </w:rPr>
        <w:t xml:space="preserve"> часов из расчета 1 час в неделю.</w:t>
      </w:r>
    </w:p>
    <w:p w:rsidR="000D74BC" w:rsidRPr="00941421" w:rsidRDefault="000D74BC" w:rsidP="000D74BC">
      <w:pPr>
        <w:widowControl w:val="0"/>
        <w:tabs>
          <w:tab w:val="left" w:pos="8364"/>
        </w:tabs>
        <w:ind w:left="360"/>
        <w:jc w:val="center"/>
        <w:rPr>
          <w:rStyle w:val="FontStyle11"/>
          <w:b/>
          <w:i w:val="0"/>
          <w:iCs w:val="0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2.5. Общеучебные умения, навыки и способы деятельности.</w:t>
      </w:r>
    </w:p>
    <w:p w:rsidR="000D74BC" w:rsidRPr="00941421" w:rsidRDefault="000D74BC" w:rsidP="000D74BC">
      <w:pPr>
        <w:pStyle w:val="Style3"/>
        <w:widowControl/>
        <w:tabs>
          <w:tab w:val="left" w:pos="426"/>
        </w:tabs>
        <w:spacing w:line="240" w:lineRule="auto"/>
        <w:ind w:right="2765" w:firstLine="426"/>
        <w:rPr>
          <w:rStyle w:val="FontStyle11"/>
          <w:rFonts w:eastAsiaTheme="majorEastAsia"/>
          <w:i w:val="0"/>
          <w:sz w:val="28"/>
          <w:szCs w:val="28"/>
        </w:rPr>
      </w:pPr>
      <w:r w:rsidRPr="00941421">
        <w:rPr>
          <w:rStyle w:val="FontStyle11"/>
          <w:rFonts w:eastAsiaTheme="majorEastAsia"/>
          <w:i w:val="0"/>
          <w:sz w:val="28"/>
          <w:szCs w:val="28"/>
        </w:rPr>
        <w:t>Реализация рабочей программы способствует:</w:t>
      </w:r>
    </w:p>
    <w:p w:rsidR="000D74BC" w:rsidRPr="00941421" w:rsidRDefault="000D74BC" w:rsidP="000D74BC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  <w:sz w:val="28"/>
          <w:szCs w:val="28"/>
        </w:rPr>
      </w:pPr>
      <w:r w:rsidRPr="00941421">
        <w:rPr>
          <w:rStyle w:val="FontStyle11"/>
          <w:rFonts w:eastAsiaTheme="majorEastAsia"/>
          <w:i w:val="0"/>
          <w:sz w:val="28"/>
          <w:szCs w:val="28"/>
        </w:rPr>
        <w:t>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941421">
        <w:rPr>
          <w:rStyle w:val="FontStyle11"/>
          <w:rFonts w:eastAsiaTheme="majorEastAsia"/>
          <w:i w:val="0"/>
          <w:sz w:val="28"/>
          <w:szCs w:val="28"/>
        </w:rPr>
        <w:softHyphen/>
        <w:t>ного на уважении закона и правопорядка, способности к самоопределению и самореализа</w:t>
      </w:r>
      <w:r w:rsidRPr="00941421">
        <w:rPr>
          <w:rStyle w:val="FontStyle11"/>
          <w:rFonts w:eastAsiaTheme="majorEastAsia"/>
          <w:i w:val="0"/>
          <w:sz w:val="28"/>
          <w:szCs w:val="28"/>
        </w:rPr>
        <w:softHyphen/>
        <w:t>ции; интереса к изучению социальных и гуманитарных дисциплин;</w:t>
      </w:r>
    </w:p>
    <w:p w:rsidR="000D74BC" w:rsidRPr="00941421" w:rsidRDefault="000D74BC" w:rsidP="000D74BC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  <w:sz w:val="28"/>
          <w:szCs w:val="28"/>
        </w:rPr>
      </w:pPr>
      <w:r w:rsidRPr="00941421">
        <w:rPr>
          <w:rStyle w:val="FontStyle11"/>
          <w:rFonts w:eastAsiaTheme="majorEastAsia"/>
          <w:i w:val="0"/>
          <w:sz w:val="28"/>
          <w:szCs w:val="28"/>
        </w:rPr>
        <w:t>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</w:t>
      </w:r>
      <w:r w:rsidRPr="00941421">
        <w:rPr>
          <w:rStyle w:val="FontStyle11"/>
          <w:rFonts w:eastAsiaTheme="majorEastAsia"/>
          <w:i w:val="0"/>
          <w:sz w:val="28"/>
          <w:szCs w:val="28"/>
        </w:rPr>
        <w:softHyphen/>
        <w:t>стическим и демократическим ценностям, закрепленным в Конституции РФ;</w:t>
      </w:r>
    </w:p>
    <w:p w:rsidR="000D74BC" w:rsidRPr="00941421" w:rsidRDefault="000D74BC" w:rsidP="00A14EAF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Fonts w:eastAsiaTheme="majorEastAsia"/>
          <w:iCs/>
          <w:sz w:val="28"/>
          <w:szCs w:val="28"/>
        </w:rPr>
      </w:pPr>
      <w:r w:rsidRPr="00941421">
        <w:rPr>
          <w:rStyle w:val="FontStyle11"/>
          <w:rFonts w:eastAsiaTheme="majorEastAsia"/>
          <w:i w:val="0"/>
          <w:sz w:val="28"/>
          <w:szCs w:val="28"/>
        </w:rPr>
        <w:lastRenderedPageBreak/>
        <w:t>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</w:t>
      </w:r>
      <w:r w:rsidRPr="00941421">
        <w:rPr>
          <w:rStyle w:val="FontStyle11"/>
          <w:rFonts w:eastAsiaTheme="majorEastAsia"/>
          <w:i w:val="0"/>
          <w:sz w:val="28"/>
          <w:szCs w:val="28"/>
        </w:rPr>
        <w:softHyphen/>
        <w:t>мых для воздействия с социальной средой и выполнения социальных ролей человека и граж</w:t>
      </w:r>
      <w:r w:rsidRPr="00941421">
        <w:rPr>
          <w:rStyle w:val="FontStyle11"/>
          <w:rFonts w:eastAsiaTheme="majorEastAsia"/>
          <w:i w:val="0"/>
          <w:sz w:val="28"/>
          <w:szCs w:val="28"/>
        </w:rPr>
        <w:softHyphen/>
        <w:t>данина, для последующего изучения социально-экономических и гуманитарных дисциплин в учреждениях системы среднего и высшего профессионального</w:t>
      </w:r>
      <w:r w:rsidRPr="00941421">
        <w:rPr>
          <w:rStyle w:val="FontStyle11"/>
          <w:i w:val="0"/>
          <w:sz w:val="28"/>
          <w:szCs w:val="28"/>
        </w:rPr>
        <w:t xml:space="preserve"> образования и самообразо</w:t>
      </w:r>
      <w:r w:rsidRPr="00941421">
        <w:rPr>
          <w:rStyle w:val="FontStyle11"/>
          <w:i w:val="0"/>
          <w:sz w:val="28"/>
          <w:szCs w:val="28"/>
        </w:rPr>
        <w:softHyphen/>
        <w:t>вания.</w:t>
      </w:r>
    </w:p>
    <w:p w:rsidR="000473A2" w:rsidRDefault="000473A2" w:rsidP="000D74BC">
      <w:pPr>
        <w:ind w:firstLine="567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D74BC" w:rsidRPr="00941421" w:rsidRDefault="000D74BC" w:rsidP="000D74BC">
      <w:pPr>
        <w:ind w:firstLine="567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41421">
        <w:rPr>
          <w:rFonts w:ascii="Times New Roman" w:hAnsi="Times New Roman" w:cs="Times New Roman"/>
          <w:b/>
          <w:bCs/>
          <w:kern w:val="36"/>
          <w:sz w:val="28"/>
          <w:szCs w:val="28"/>
        </w:rPr>
        <w:t>2.6. Универсальные учебные действия.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Состав основных видов УУД, соответствующих ключевым целям общего образования:</w:t>
      </w:r>
    </w:p>
    <w:p w:rsidR="000D74BC" w:rsidRPr="00941421" w:rsidRDefault="000D74BC" w:rsidP="000D74BC">
      <w:pPr>
        <w:pStyle w:val="ab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Личностные;</w:t>
      </w:r>
    </w:p>
    <w:p w:rsidR="000D74BC" w:rsidRPr="00941421" w:rsidRDefault="000D74BC" w:rsidP="000D74BC">
      <w:pPr>
        <w:pStyle w:val="ab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Регулятивные;</w:t>
      </w:r>
    </w:p>
    <w:p w:rsidR="000D74BC" w:rsidRPr="00941421" w:rsidRDefault="000D74BC" w:rsidP="000D74BC">
      <w:pPr>
        <w:pStyle w:val="ab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Познавательные;</w:t>
      </w:r>
    </w:p>
    <w:p w:rsidR="000D74BC" w:rsidRPr="00941421" w:rsidRDefault="000D74BC" w:rsidP="000D74BC">
      <w:pPr>
        <w:pStyle w:val="ab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Коммуникативные.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Применительно к учебной деятельности следует выделить три вида личностных действий: </w:t>
      </w:r>
    </w:p>
    <w:p w:rsidR="000D74BC" w:rsidRPr="00941421" w:rsidRDefault="000D74BC" w:rsidP="000D74BC">
      <w:pPr>
        <w:pStyle w:val="ab"/>
        <w:numPr>
          <w:ilvl w:val="0"/>
          <w:numId w:val="4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личностное, профессиональное, жизненное самоопределение;</w:t>
      </w:r>
    </w:p>
    <w:p w:rsidR="000D74BC" w:rsidRPr="00941421" w:rsidRDefault="000D74BC" w:rsidP="000D74BC">
      <w:pPr>
        <w:pStyle w:val="ab"/>
        <w:numPr>
          <w:ilvl w:val="0"/>
          <w:numId w:val="4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0D74BC" w:rsidRPr="00941421" w:rsidRDefault="000D74BC" w:rsidP="000D74BC">
      <w:pPr>
        <w:pStyle w:val="ab"/>
        <w:numPr>
          <w:ilvl w:val="0"/>
          <w:numId w:val="6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обучающимся организацию своей учебной деятельности. К ним относятся: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lastRenderedPageBreak/>
        <w:t>прогнозирование — предвосхищение результата и уровня усвоения знаний, его временных характеристик;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оценка — выделение и осознание обучающимися того, что уже усвоено и что ещё нужно усвоить, осознание качества и уровня усвоения; оценка результатов работы;</w:t>
      </w:r>
    </w:p>
    <w:p w:rsidR="000D74BC" w:rsidRPr="00941421" w:rsidRDefault="000D74BC" w:rsidP="000D74BC">
      <w:pPr>
        <w:pStyle w:val="ab"/>
        <w:numPr>
          <w:ilvl w:val="1"/>
          <w:numId w:val="7"/>
        </w:numPr>
        <w:ind w:left="0" w:firstLine="567"/>
        <w:rPr>
          <w:sz w:val="28"/>
          <w:szCs w:val="28"/>
        </w:rPr>
      </w:pPr>
      <w:proofErr w:type="spellStart"/>
      <w:r w:rsidRPr="00941421">
        <w:rPr>
          <w:sz w:val="28"/>
          <w:szCs w:val="28"/>
        </w:rPr>
        <w:t>саморегуляция</w:t>
      </w:r>
      <w:proofErr w:type="spellEnd"/>
      <w:r w:rsidRPr="00941421">
        <w:rPr>
          <w:sz w:val="28"/>
          <w:szCs w:val="28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включают: </w:t>
      </w:r>
      <w:proofErr w:type="spellStart"/>
      <w:r w:rsidRPr="00941421">
        <w:rPr>
          <w:rFonts w:ascii="Times New Roman" w:hAnsi="Times New Roman" w:cs="Times New Roman"/>
          <w:b/>
          <w:i/>
          <w:sz w:val="28"/>
          <w:szCs w:val="28"/>
        </w:rPr>
        <w:t>общеучебные</w:t>
      </w:r>
      <w:proofErr w:type="spellEnd"/>
      <w:r w:rsidRPr="00941421">
        <w:rPr>
          <w:rFonts w:ascii="Times New Roman" w:hAnsi="Times New Roman" w:cs="Times New Roman"/>
          <w:b/>
          <w:i/>
          <w:sz w:val="28"/>
          <w:szCs w:val="28"/>
        </w:rPr>
        <w:t>, логические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учебные действия, а также </w:t>
      </w:r>
      <w:r w:rsidRPr="00941421">
        <w:rPr>
          <w:rFonts w:ascii="Times New Roman" w:hAnsi="Times New Roman" w:cs="Times New Roman"/>
          <w:b/>
          <w:i/>
          <w:sz w:val="28"/>
          <w:szCs w:val="28"/>
        </w:rPr>
        <w:t>постановку и решение проблемы</w:t>
      </w:r>
      <w:r w:rsidRPr="00941421">
        <w:rPr>
          <w:rFonts w:ascii="Times New Roman" w:hAnsi="Times New Roman" w:cs="Times New Roman"/>
          <w:sz w:val="28"/>
          <w:szCs w:val="28"/>
        </w:rPr>
        <w:t>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i/>
          <w:sz w:val="28"/>
          <w:szCs w:val="28"/>
        </w:rPr>
        <w:t>Общеучебные универсальные действия</w:t>
      </w:r>
      <w:r w:rsidRPr="00941421">
        <w:rPr>
          <w:rFonts w:ascii="Times New Roman" w:hAnsi="Times New Roman" w:cs="Times New Roman"/>
          <w:sz w:val="28"/>
          <w:szCs w:val="28"/>
        </w:rPr>
        <w:t>: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самостоятельное выделение и формулирование познавательной цели;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структурирование знаний;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0D74BC" w:rsidRPr="00941421" w:rsidRDefault="000D74BC" w:rsidP="000D74BC">
      <w:pPr>
        <w:pStyle w:val="ab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94142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 </w:t>
      </w:r>
      <w:r w:rsidRPr="00941421">
        <w:rPr>
          <w:rFonts w:ascii="Times New Roman" w:hAnsi="Times New Roman" w:cs="Times New Roman"/>
          <w:b/>
          <w:i/>
          <w:sz w:val="28"/>
          <w:szCs w:val="28"/>
        </w:rPr>
        <w:t>Знаково-символические действия:</w:t>
      </w:r>
    </w:p>
    <w:p w:rsidR="000D74BC" w:rsidRPr="00941421" w:rsidRDefault="000D74BC" w:rsidP="000D74BC">
      <w:pPr>
        <w:pStyle w:val="ab"/>
        <w:numPr>
          <w:ilvl w:val="1"/>
          <w:numId w:val="9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lastRenderedPageBreak/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D74BC" w:rsidRPr="00941421" w:rsidRDefault="000D74BC" w:rsidP="000D74BC">
      <w:pPr>
        <w:pStyle w:val="ab"/>
        <w:numPr>
          <w:ilvl w:val="1"/>
          <w:numId w:val="9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i/>
          <w:sz w:val="28"/>
          <w:szCs w:val="28"/>
        </w:rPr>
        <w:t>Логические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универсальные действия: 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 xml:space="preserve">выбор оснований и критериев для сравнения, </w:t>
      </w:r>
      <w:proofErr w:type="spellStart"/>
      <w:r w:rsidRPr="00941421">
        <w:rPr>
          <w:sz w:val="28"/>
          <w:szCs w:val="28"/>
        </w:rPr>
        <w:t>сериации</w:t>
      </w:r>
      <w:proofErr w:type="spellEnd"/>
      <w:r w:rsidRPr="00941421">
        <w:rPr>
          <w:sz w:val="28"/>
          <w:szCs w:val="28"/>
        </w:rPr>
        <w:t>, классификации объектов;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подведение под понятие, выведение следствий;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становление причинно-следственных связей, представление цепочек объектов и явлений;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построение логической цепочки рассуждений, анализ истинности утверждений;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доказательство;</w:t>
      </w:r>
    </w:p>
    <w:p w:rsidR="000D74BC" w:rsidRPr="00941421" w:rsidRDefault="000D74BC" w:rsidP="000D74BC">
      <w:pPr>
        <w:pStyle w:val="ab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выдвижение гипотез и их обоснование.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1421">
        <w:rPr>
          <w:rFonts w:ascii="Times New Roman" w:hAnsi="Times New Roman" w:cs="Times New Roman"/>
          <w:b/>
          <w:i/>
          <w:sz w:val="28"/>
          <w:szCs w:val="28"/>
        </w:rPr>
        <w:t>Постановка и решение проблемы:</w:t>
      </w:r>
    </w:p>
    <w:p w:rsidR="000D74BC" w:rsidRPr="00941421" w:rsidRDefault="000D74BC" w:rsidP="000D74BC">
      <w:pPr>
        <w:pStyle w:val="ab"/>
        <w:numPr>
          <w:ilvl w:val="1"/>
          <w:numId w:val="11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формулирование проблемы;</w:t>
      </w:r>
    </w:p>
    <w:p w:rsidR="000D74BC" w:rsidRPr="00941421" w:rsidRDefault="000D74BC" w:rsidP="000D74BC">
      <w:pPr>
        <w:pStyle w:val="ab"/>
        <w:numPr>
          <w:ilvl w:val="1"/>
          <w:numId w:val="11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941421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0D74BC" w:rsidRPr="00941421" w:rsidRDefault="000D74BC" w:rsidP="000D74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:rsidR="000D74BC" w:rsidRPr="00941421" w:rsidRDefault="000D74BC" w:rsidP="000D74BC">
      <w:pPr>
        <w:pStyle w:val="ab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0D74BC" w:rsidRPr="00941421" w:rsidRDefault="000D74BC" w:rsidP="000D74BC">
      <w:pPr>
        <w:pStyle w:val="ab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0D74BC" w:rsidRPr="00941421" w:rsidRDefault="000D74BC" w:rsidP="000D74BC">
      <w:pPr>
        <w:pStyle w:val="ab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D74BC" w:rsidRPr="00941421" w:rsidRDefault="000D74BC" w:rsidP="000D74BC">
      <w:pPr>
        <w:pStyle w:val="ab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941421">
        <w:rPr>
          <w:sz w:val="28"/>
          <w:szCs w:val="28"/>
        </w:rPr>
        <w:t>управление поведением партнёра — контроль, коррекция, оценка его действий;</w:t>
      </w:r>
    </w:p>
    <w:p w:rsidR="00E30FD3" w:rsidRPr="00941421" w:rsidRDefault="000D74BC" w:rsidP="002C1F43">
      <w:pPr>
        <w:pStyle w:val="ab"/>
        <w:numPr>
          <w:ilvl w:val="1"/>
          <w:numId w:val="12"/>
        </w:numPr>
        <w:ind w:left="0" w:firstLine="567"/>
        <w:outlineLvl w:val="0"/>
        <w:rPr>
          <w:bCs/>
          <w:kern w:val="36"/>
          <w:sz w:val="28"/>
          <w:szCs w:val="28"/>
        </w:rPr>
      </w:pPr>
      <w:r w:rsidRPr="00941421">
        <w:rPr>
          <w:sz w:val="28"/>
          <w:szCs w:val="28"/>
        </w:rPr>
        <w:lastRenderedPageBreak/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30FD3" w:rsidRPr="00941421" w:rsidRDefault="00E30FD3" w:rsidP="00E30FD3">
      <w:pPr>
        <w:pStyle w:val="11"/>
        <w:shd w:val="clear" w:color="auto" w:fill="FFFFFF"/>
        <w:tabs>
          <w:tab w:val="left" w:pos="8364"/>
        </w:tabs>
        <w:ind w:left="720"/>
        <w:jc w:val="center"/>
        <w:rPr>
          <w:b/>
          <w:spacing w:val="-2"/>
          <w:sz w:val="28"/>
          <w:szCs w:val="28"/>
        </w:rPr>
      </w:pP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jc w:val="both"/>
        <w:rPr>
          <w:b/>
          <w:spacing w:val="-2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 xml:space="preserve">                  К </w:t>
      </w:r>
      <w:r w:rsidR="00CC60E9" w:rsidRPr="00941421">
        <w:rPr>
          <w:b/>
          <w:spacing w:val="-2"/>
          <w:sz w:val="28"/>
          <w:szCs w:val="28"/>
        </w:rPr>
        <w:t>концу</w:t>
      </w:r>
      <w:r w:rsidRPr="00941421">
        <w:rPr>
          <w:b/>
          <w:spacing w:val="-2"/>
          <w:sz w:val="28"/>
          <w:szCs w:val="28"/>
        </w:rPr>
        <w:t xml:space="preserve"> 6 класса у учащихся </w:t>
      </w:r>
      <w:r w:rsidR="00CC60E9" w:rsidRPr="00941421">
        <w:rPr>
          <w:b/>
          <w:spacing w:val="-2"/>
          <w:sz w:val="28"/>
          <w:szCs w:val="28"/>
        </w:rPr>
        <w:t xml:space="preserve">должны </w:t>
      </w:r>
      <w:r w:rsidRPr="00941421">
        <w:rPr>
          <w:b/>
          <w:spacing w:val="-2"/>
          <w:sz w:val="28"/>
          <w:szCs w:val="28"/>
        </w:rPr>
        <w:t>б</w:t>
      </w:r>
      <w:r w:rsidR="00CC60E9" w:rsidRPr="00941421">
        <w:rPr>
          <w:b/>
          <w:spacing w:val="-2"/>
          <w:sz w:val="28"/>
          <w:szCs w:val="28"/>
        </w:rPr>
        <w:t>ыть</w:t>
      </w:r>
      <w:r w:rsidRPr="00941421">
        <w:rPr>
          <w:b/>
          <w:spacing w:val="-2"/>
          <w:sz w:val="28"/>
          <w:szCs w:val="28"/>
        </w:rPr>
        <w:t xml:space="preserve"> сформированы следующие универсальные учебные действия: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jc w:val="both"/>
        <w:rPr>
          <w:b/>
          <w:spacing w:val="-2"/>
          <w:sz w:val="28"/>
          <w:szCs w:val="28"/>
        </w:rPr>
      </w:pPr>
    </w:p>
    <w:p w:rsidR="00E30FD3" w:rsidRPr="00941421" w:rsidRDefault="00E30FD3" w:rsidP="005F2966">
      <w:pPr>
        <w:pStyle w:val="1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>Регулятивные учебные действия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Оборудование рабочего места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Принятие единых требований к оформлению рабочих и др. тетрадей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Контроль и управление временем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Целеполагание, Анализ условий и путей достижения цели.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Поэтапный контроль продвижения к результату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Рефлексия – оценивание личностных результатов урока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rFonts w:eastAsiaTheme="minorEastAsia"/>
          <w:i/>
          <w:sz w:val="28"/>
          <w:szCs w:val="28"/>
        </w:rPr>
      </w:pPr>
    </w:p>
    <w:p w:rsidR="00E30FD3" w:rsidRPr="00941421" w:rsidRDefault="00E30FD3" w:rsidP="005F2966">
      <w:pPr>
        <w:pStyle w:val="1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>Работа с книгой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sz w:val="28"/>
          <w:szCs w:val="28"/>
        </w:rPr>
        <w:t>Интерпретация текста (извлечение из текста информации, которая не сообщается напрямую)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Освоение приемов сжатия текста, краткий пересказ, формулирование тезисов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Определение авторской позиции, точки зрения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  <w:r w:rsidRPr="00941421">
        <w:rPr>
          <w:i/>
          <w:sz w:val="28"/>
          <w:szCs w:val="28"/>
        </w:rPr>
        <w:t>- Мысленный диалог с автором (согласие, несогласие с его позицией, аргументирование своей точки зрения)</w:t>
      </w:r>
    </w:p>
    <w:p w:rsidR="00E30FD3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  <w:r w:rsidRPr="00941421">
        <w:rPr>
          <w:i/>
          <w:sz w:val="28"/>
          <w:szCs w:val="28"/>
        </w:rPr>
        <w:t>- Сравнение и противопоставление информации, приведение доводов в защиту своей точки зрения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</w:p>
    <w:p w:rsidR="00E30FD3" w:rsidRPr="00941421" w:rsidRDefault="00E30FD3" w:rsidP="00E30FD3">
      <w:pPr>
        <w:pStyle w:val="11"/>
        <w:shd w:val="clear" w:color="auto" w:fill="FFFFFF"/>
        <w:tabs>
          <w:tab w:val="left" w:pos="8364"/>
        </w:tabs>
        <w:ind w:left="720"/>
        <w:jc w:val="center"/>
        <w:rPr>
          <w:b/>
          <w:spacing w:val="-2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>Познавательные УУД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spacing w:val="-2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Оценивание ситуации,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Вычленение проблемы.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spacing w:val="-2"/>
          <w:sz w:val="28"/>
          <w:szCs w:val="28"/>
        </w:rPr>
      </w:pPr>
      <w:r w:rsidRPr="00941421">
        <w:rPr>
          <w:i/>
          <w:sz w:val="28"/>
          <w:szCs w:val="28"/>
        </w:rPr>
        <w:t>- Определение проблемы. Выдвижение гипотезы и путей ее подтверждения или опровержения.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Организация  наблюдения, эксперимента, исследования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Сравнение, противопоставление понятий, явлений и др.</w:t>
      </w:r>
    </w:p>
    <w:p w:rsidR="005F2966" w:rsidRPr="00941421" w:rsidRDefault="005F2966" w:rsidP="005F2966">
      <w:pPr>
        <w:pStyle w:val="1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  <w:r w:rsidRPr="00941421">
        <w:rPr>
          <w:i/>
          <w:sz w:val="28"/>
          <w:szCs w:val="28"/>
        </w:rPr>
        <w:t>- Защита проектов</w:t>
      </w:r>
    </w:p>
    <w:p w:rsidR="005F2966" w:rsidRPr="00941421" w:rsidRDefault="005F2966" w:rsidP="00E312DE">
      <w:pPr>
        <w:pStyle w:val="1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</w:p>
    <w:p w:rsidR="005F2966" w:rsidRPr="00941421" w:rsidRDefault="00E30FD3" w:rsidP="00E312DE">
      <w:pPr>
        <w:pStyle w:val="11"/>
        <w:shd w:val="clear" w:color="auto" w:fill="FFFFFF"/>
        <w:tabs>
          <w:tab w:val="left" w:pos="8364"/>
        </w:tabs>
        <w:ind w:left="720"/>
        <w:jc w:val="center"/>
        <w:rPr>
          <w:b/>
          <w:spacing w:val="-2"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>Коммуникативные УУД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b/>
          <w:spacing w:val="-2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Формулирование вопросов, необходимых для организации собственной деятельности и сотрудничества с партнерами.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spacing w:val="-2"/>
          <w:sz w:val="28"/>
          <w:szCs w:val="28"/>
        </w:rPr>
        <w:t xml:space="preserve">- </w:t>
      </w:r>
      <w:r w:rsidRPr="00941421">
        <w:rPr>
          <w:rFonts w:ascii="Times New Roman" w:hAnsi="Times New Roman" w:cs="Times New Roman"/>
          <w:i/>
          <w:sz w:val="28"/>
          <w:szCs w:val="28"/>
        </w:rPr>
        <w:t>Участие в диалоге. Использование адекватных  и корректных языковых сре</w:t>
      </w:r>
      <w:proofErr w:type="gramStart"/>
      <w:r w:rsidRPr="00941421">
        <w:rPr>
          <w:rFonts w:ascii="Times New Roman" w:hAnsi="Times New Roman" w:cs="Times New Roman"/>
          <w:i/>
          <w:sz w:val="28"/>
          <w:szCs w:val="28"/>
        </w:rPr>
        <w:t>дств дл</w:t>
      </w:r>
      <w:proofErr w:type="gramEnd"/>
      <w:r w:rsidRPr="00941421">
        <w:rPr>
          <w:rFonts w:ascii="Times New Roman" w:hAnsi="Times New Roman" w:cs="Times New Roman"/>
          <w:i/>
          <w:sz w:val="28"/>
          <w:szCs w:val="28"/>
        </w:rPr>
        <w:t>я отображения своих мыслей, чувств, потребностей</w:t>
      </w:r>
    </w:p>
    <w:p w:rsidR="005F2966" w:rsidRPr="00941421" w:rsidRDefault="005F2966" w:rsidP="005F29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- Осуществление монологического высказывания.</w:t>
      </w:r>
    </w:p>
    <w:p w:rsidR="00E312DE" w:rsidRPr="00941421" w:rsidRDefault="005F2966" w:rsidP="00E312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lastRenderedPageBreak/>
        <w:t>- Установление и сравнение разных точек зрения перед окончательным принятием решений</w:t>
      </w:r>
      <w:r w:rsidR="00E312DE" w:rsidRPr="00941421">
        <w:rPr>
          <w:rFonts w:ascii="Times New Roman" w:hAnsi="Times New Roman" w:cs="Times New Roman"/>
          <w:i/>
          <w:sz w:val="28"/>
          <w:szCs w:val="28"/>
        </w:rPr>
        <w:t>.</w:t>
      </w:r>
    </w:p>
    <w:p w:rsidR="00E312DE" w:rsidRPr="00941421" w:rsidRDefault="00E312DE" w:rsidP="00E312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D74BC" w:rsidRPr="00941421" w:rsidRDefault="000D74BC" w:rsidP="000D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>4. Основное содержание курса (3</w:t>
      </w:r>
      <w:r w:rsidR="00CC60E9" w:rsidRPr="00941421">
        <w:rPr>
          <w:rFonts w:ascii="Times New Roman" w:hAnsi="Times New Roman" w:cs="Times New Roman"/>
          <w:b/>
          <w:sz w:val="28"/>
          <w:szCs w:val="28"/>
        </w:rPr>
        <w:t>4</w:t>
      </w:r>
      <w:r w:rsidRPr="00941421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CC60E9" w:rsidRPr="00941421">
        <w:rPr>
          <w:rFonts w:ascii="Times New Roman" w:hAnsi="Times New Roman" w:cs="Times New Roman"/>
          <w:b/>
          <w:sz w:val="28"/>
          <w:szCs w:val="28"/>
        </w:rPr>
        <w:t>а</w:t>
      </w:r>
      <w:r w:rsidRPr="00941421">
        <w:rPr>
          <w:rFonts w:ascii="Times New Roman" w:hAnsi="Times New Roman" w:cs="Times New Roman"/>
          <w:b/>
          <w:sz w:val="28"/>
          <w:szCs w:val="28"/>
        </w:rPr>
        <w:t>).</w:t>
      </w:r>
    </w:p>
    <w:p w:rsidR="000D74BC" w:rsidRPr="00941421" w:rsidRDefault="002A0332" w:rsidP="000D74BC">
      <w:pPr>
        <w:pStyle w:val="5"/>
        <w:keepNext w:val="0"/>
        <w:widowControl w:val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4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Человек </w:t>
      </w:r>
      <w:r w:rsidR="000D74BC" w:rsidRPr="009414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="005131E2" w:rsidRPr="00941421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="000D74BC" w:rsidRPr="009414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часов)</w:t>
      </w:r>
    </w:p>
    <w:p w:rsidR="002A0332" w:rsidRPr="00941421" w:rsidRDefault="000D74BC" w:rsidP="002A0332">
      <w:pPr>
        <w:widowControl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Отличие человека от животных.</w:t>
      </w:r>
      <w:r w:rsidRPr="00941421">
        <w:rPr>
          <w:rFonts w:ascii="Times New Roman" w:hAnsi="Times New Roman" w:cs="Times New Roman"/>
          <w:sz w:val="28"/>
          <w:szCs w:val="28"/>
        </w:rPr>
        <w:t xml:space="preserve">Потребности, способности, характер. </w:t>
      </w:r>
      <w:r w:rsidRPr="00941421">
        <w:rPr>
          <w:rFonts w:ascii="Times New Roman" w:hAnsi="Times New Roman" w:cs="Times New Roman"/>
          <w:i/>
          <w:sz w:val="28"/>
          <w:szCs w:val="28"/>
        </w:rPr>
        <w:t>Пол и возраст человека. Ребенок и взрослый.</w:t>
      </w:r>
    </w:p>
    <w:p w:rsidR="002A0332" w:rsidRPr="00941421" w:rsidRDefault="002A0332" w:rsidP="002A0332">
      <w:pPr>
        <w:widowControl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Человек-личность</w:t>
      </w:r>
    </w:p>
    <w:p w:rsidR="002A0332" w:rsidRPr="00941421" w:rsidRDefault="002A0332" w:rsidP="002A0332">
      <w:pPr>
        <w:widowControl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Познание</w:t>
      </w:r>
    </w:p>
    <w:p w:rsidR="002A0332" w:rsidRPr="00941421" w:rsidRDefault="002A0332" w:rsidP="002A0332">
      <w:pPr>
        <w:widowControl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21">
        <w:rPr>
          <w:rFonts w:ascii="Times New Roman" w:hAnsi="Times New Roman" w:cs="Times New Roman"/>
          <w:i/>
          <w:sz w:val="28"/>
          <w:szCs w:val="28"/>
        </w:rPr>
        <w:t>Человек и его деятельность</w:t>
      </w:r>
    </w:p>
    <w:p w:rsidR="002A0332" w:rsidRPr="00941421" w:rsidRDefault="002A0332" w:rsidP="002A0332">
      <w:pPr>
        <w:widowControl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42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5131E2" w:rsidRPr="0094142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941421">
        <w:rPr>
          <w:rFonts w:ascii="Times New Roman" w:hAnsi="Times New Roman" w:cs="Times New Roman"/>
          <w:b/>
          <w:i/>
          <w:sz w:val="28"/>
          <w:szCs w:val="28"/>
        </w:rPr>
        <w:t xml:space="preserve">       Семья  (4 часа</w:t>
      </w:r>
      <w:r w:rsidR="005131E2" w:rsidRPr="0094142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131E2" w:rsidRPr="00941421" w:rsidRDefault="005131E2" w:rsidP="002A033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Семья и общество. Семейное хозяйство Практикум</w:t>
      </w:r>
    </w:p>
    <w:p w:rsidR="005131E2" w:rsidRPr="00941421" w:rsidRDefault="005131E2" w:rsidP="002A0332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41421">
        <w:rPr>
          <w:rFonts w:ascii="Times New Roman" w:hAnsi="Times New Roman" w:cs="Times New Roman"/>
          <w:b/>
          <w:sz w:val="28"/>
          <w:szCs w:val="28"/>
        </w:rPr>
        <w:t>Школа  (3 часа)</w:t>
      </w:r>
    </w:p>
    <w:p w:rsidR="005131E2" w:rsidRPr="00941421" w:rsidRDefault="005131E2" w:rsidP="002A033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Профессия-ученик. Одноклассники, сверстники, друзья Дружба</w:t>
      </w:r>
    </w:p>
    <w:p w:rsidR="005131E2" w:rsidRPr="00941421" w:rsidRDefault="005131E2" w:rsidP="002A0332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41421">
        <w:rPr>
          <w:rFonts w:ascii="Times New Roman" w:hAnsi="Times New Roman" w:cs="Times New Roman"/>
          <w:b/>
          <w:sz w:val="28"/>
          <w:szCs w:val="28"/>
        </w:rPr>
        <w:t>Труд</w:t>
      </w:r>
      <w:r w:rsidR="004F0A67" w:rsidRPr="00941421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941421">
        <w:rPr>
          <w:rFonts w:ascii="Times New Roman" w:hAnsi="Times New Roman" w:cs="Times New Roman"/>
          <w:b/>
          <w:sz w:val="28"/>
          <w:szCs w:val="28"/>
        </w:rPr>
        <w:t>5 часов)</w:t>
      </w:r>
    </w:p>
    <w:p w:rsidR="005131E2" w:rsidRPr="00941421" w:rsidRDefault="005131E2" w:rsidP="002A033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Труд-основа жизни. Труд и творчество.</w:t>
      </w:r>
      <w:r w:rsidR="003E5876" w:rsidRPr="00941421">
        <w:rPr>
          <w:rFonts w:ascii="Times New Roman" w:hAnsi="Times New Roman" w:cs="Times New Roman"/>
          <w:sz w:val="28"/>
          <w:szCs w:val="28"/>
        </w:rPr>
        <w:t xml:space="preserve"> Путь к жизненному успеху.</w:t>
      </w:r>
    </w:p>
    <w:p w:rsidR="003E5876" w:rsidRPr="00941421" w:rsidRDefault="003E5876" w:rsidP="002A0332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F0A67" w:rsidRPr="00941421">
        <w:rPr>
          <w:rFonts w:ascii="Times New Roman" w:hAnsi="Times New Roman" w:cs="Times New Roman"/>
          <w:b/>
          <w:sz w:val="28"/>
          <w:szCs w:val="28"/>
        </w:rPr>
        <w:t>Родина (</w:t>
      </w:r>
      <w:r w:rsidRPr="00941421">
        <w:rPr>
          <w:rFonts w:ascii="Times New Roman" w:hAnsi="Times New Roman" w:cs="Times New Roman"/>
          <w:b/>
          <w:sz w:val="28"/>
          <w:szCs w:val="28"/>
        </w:rPr>
        <w:t>6 часов)</w:t>
      </w:r>
    </w:p>
    <w:p w:rsidR="003E5876" w:rsidRPr="00941421" w:rsidRDefault="003E5876" w:rsidP="002A033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Что значит быть патриотом  Символика России  Гражданство.</w:t>
      </w:r>
    </w:p>
    <w:p w:rsidR="003E5876" w:rsidRPr="00941421" w:rsidRDefault="003E5876" w:rsidP="002A033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Мы- многонациональный народ</w:t>
      </w:r>
    </w:p>
    <w:p w:rsidR="003E5876" w:rsidRPr="00941421" w:rsidRDefault="003E5876" w:rsidP="002A0332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Добродетели  (5 часов)</w:t>
      </w:r>
    </w:p>
    <w:p w:rsidR="000D74BC" w:rsidRPr="00941421" w:rsidRDefault="003E5876" w:rsidP="005347C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Человек славен добрыми делами</w:t>
      </w:r>
      <w:r w:rsidR="004F0A67" w:rsidRPr="00941421">
        <w:rPr>
          <w:rFonts w:ascii="Times New Roman" w:hAnsi="Times New Roman" w:cs="Times New Roman"/>
          <w:sz w:val="28"/>
          <w:szCs w:val="28"/>
        </w:rPr>
        <w:t>.</w:t>
      </w:r>
      <w:r w:rsidRPr="00941421">
        <w:rPr>
          <w:rFonts w:ascii="Times New Roman" w:hAnsi="Times New Roman" w:cs="Times New Roman"/>
          <w:sz w:val="28"/>
          <w:szCs w:val="28"/>
        </w:rPr>
        <w:t xml:space="preserve">  Будь смелым и терпимым.</w:t>
      </w:r>
      <w:r w:rsidR="000D74BC" w:rsidRPr="00941421">
        <w:rPr>
          <w:rFonts w:ascii="Times New Roman" w:hAnsi="Times New Roman" w:cs="Times New Roman"/>
          <w:sz w:val="28"/>
          <w:szCs w:val="28"/>
        </w:rPr>
        <w:t xml:space="preserve"> </w:t>
      </w:r>
      <w:r w:rsidRPr="00941421">
        <w:rPr>
          <w:rFonts w:ascii="Times New Roman" w:hAnsi="Times New Roman" w:cs="Times New Roman"/>
          <w:sz w:val="28"/>
          <w:szCs w:val="28"/>
        </w:rPr>
        <w:t>Что такое человечность</w:t>
      </w:r>
    </w:p>
    <w:p w:rsidR="00CC60E9" w:rsidRPr="00941421" w:rsidRDefault="00CC60E9" w:rsidP="005347C0">
      <w:pPr>
        <w:pStyle w:val="Style4"/>
        <w:widowControl/>
        <w:tabs>
          <w:tab w:val="left" w:pos="426"/>
        </w:tabs>
        <w:ind w:firstLine="426"/>
        <w:jc w:val="center"/>
        <w:rPr>
          <w:rStyle w:val="FontStyle11"/>
          <w:b/>
          <w:i w:val="0"/>
          <w:sz w:val="28"/>
          <w:szCs w:val="28"/>
        </w:rPr>
      </w:pPr>
    </w:p>
    <w:p w:rsidR="000D74BC" w:rsidRPr="00941421" w:rsidRDefault="000D74BC" w:rsidP="005347C0">
      <w:pPr>
        <w:pStyle w:val="Style4"/>
        <w:widowControl/>
        <w:tabs>
          <w:tab w:val="left" w:pos="426"/>
        </w:tabs>
        <w:ind w:firstLine="426"/>
        <w:jc w:val="center"/>
        <w:rPr>
          <w:rStyle w:val="FontStyle11"/>
          <w:b/>
          <w:i w:val="0"/>
          <w:sz w:val="28"/>
          <w:szCs w:val="28"/>
        </w:rPr>
      </w:pPr>
      <w:r w:rsidRPr="00941421">
        <w:rPr>
          <w:rStyle w:val="FontStyle11"/>
          <w:b/>
          <w:i w:val="0"/>
          <w:sz w:val="28"/>
          <w:szCs w:val="28"/>
        </w:rPr>
        <w:t>5. Требования к уровню подготовки</w:t>
      </w:r>
      <w:r w:rsidR="00784277" w:rsidRPr="00941421">
        <w:rPr>
          <w:rStyle w:val="FontStyle11"/>
          <w:b/>
          <w:i w:val="0"/>
          <w:sz w:val="28"/>
          <w:szCs w:val="28"/>
        </w:rPr>
        <w:t xml:space="preserve"> учеников</w:t>
      </w:r>
    </w:p>
    <w:p w:rsidR="000D74BC" w:rsidRPr="00941421" w:rsidRDefault="000D74BC" w:rsidP="005347C0">
      <w:pPr>
        <w:pStyle w:val="Style3"/>
        <w:widowControl/>
        <w:tabs>
          <w:tab w:val="left" w:pos="426"/>
        </w:tabs>
        <w:spacing w:line="240" w:lineRule="auto"/>
        <w:ind w:right="2765" w:firstLine="426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В результате изучения обществознания </w:t>
      </w:r>
      <w:r w:rsidRPr="00941421">
        <w:rPr>
          <w:rStyle w:val="FontStyle11"/>
          <w:i w:val="0"/>
          <w:spacing w:val="40"/>
          <w:sz w:val="28"/>
          <w:szCs w:val="28"/>
        </w:rPr>
        <w:t>ученик</w:t>
      </w:r>
      <w:r w:rsidR="00E312DE" w:rsidRPr="00941421">
        <w:rPr>
          <w:rStyle w:val="FontStyle11"/>
          <w:i w:val="0"/>
          <w:spacing w:val="40"/>
          <w:sz w:val="28"/>
          <w:szCs w:val="28"/>
        </w:rPr>
        <w:t xml:space="preserve"> </w:t>
      </w:r>
      <w:r w:rsidRPr="00941421">
        <w:rPr>
          <w:rStyle w:val="FontStyle11"/>
          <w:i w:val="0"/>
          <w:sz w:val="28"/>
          <w:szCs w:val="28"/>
        </w:rPr>
        <w:t xml:space="preserve">6 класса </w:t>
      </w:r>
      <w:r w:rsidRPr="00941421">
        <w:rPr>
          <w:rStyle w:val="FontStyle11"/>
          <w:i w:val="0"/>
          <w:spacing w:val="40"/>
          <w:sz w:val="28"/>
          <w:szCs w:val="28"/>
        </w:rPr>
        <w:t xml:space="preserve">должен </w:t>
      </w:r>
      <w:r w:rsidRPr="00941421">
        <w:rPr>
          <w:rStyle w:val="FontStyle12"/>
          <w:sz w:val="28"/>
          <w:szCs w:val="28"/>
        </w:rPr>
        <w:t>знать/понимать:</w:t>
      </w:r>
    </w:p>
    <w:p w:rsidR="000D74BC" w:rsidRPr="00941421" w:rsidRDefault="000D74BC" w:rsidP="005347C0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биосоциальную сущность человека, основные этапы и факторы социализации лично</w:t>
      </w:r>
      <w:r w:rsidRPr="00941421">
        <w:rPr>
          <w:rStyle w:val="FontStyle11"/>
          <w:i w:val="0"/>
          <w:sz w:val="28"/>
          <w:szCs w:val="28"/>
        </w:rPr>
        <w:softHyphen/>
        <w:t>сти, место и роль человека в системе общественных отношений;</w:t>
      </w:r>
    </w:p>
    <w:p w:rsidR="000D74BC" w:rsidRPr="00941421" w:rsidRDefault="000D74BC" w:rsidP="005347C0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0D74BC" w:rsidRPr="00941421" w:rsidRDefault="000D74BC" w:rsidP="005347C0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lastRenderedPageBreak/>
        <w:t>необходимость регулирования общественных отношений, сущность социальных норм, механизмы правового регулирования;</w:t>
      </w:r>
    </w:p>
    <w:p w:rsidR="003E5876" w:rsidRPr="00941421" w:rsidRDefault="000D74BC" w:rsidP="00E312DE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firstLine="426"/>
        <w:jc w:val="left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особенности социально-гуманитарного познания;</w:t>
      </w:r>
    </w:p>
    <w:p w:rsidR="003E5876" w:rsidRPr="00941421" w:rsidRDefault="00E312DE" w:rsidP="00E312DE">
      <w:pPr>
        <w:pStyle w:val="Style2"/>
        <w:widowControl/>
        <w:tabs>
          <w:tab w:val="left" w:pos="426"/>
        </w:tabs>
        <w:ind w:firstLine="426"/>
        <w:jc w:val="both"/>
        <w:rPr>
          <w:rStyle w:val="FontStyle12"/>
          <w:b/>
          <w:sz w:val="28"/>
          <w:szCs w:val="28"/>
        </w:rPr>
      </w:pPr>
      <w:r w:rsidRPr="00941421">
        <w:rPr>
          <w:rStyle w:val="FontStyle12"/>
          <w:b/>
          <w:sz w:val="28"/>
          <w:szCs w:val="28"/>
        </w:rPr>
        <w:t xml:space="preserve">         ученик 6 класса должен </w:t>
      </w:r>
      <w:r w:rsidR="003E5876" w:rsidRPr="00941421">
        <w:rPr>
          <w:rStyle w:val="FontStyle12"/>
          <w:b/>
          <w:sz w:val="28"/>
          <w:szCs w:val="28"/>
        </w:rPr>
        <w:t xml:space="preserve"> УМЕТЬ:</w:t>
      </w:r>
    </w:p>
    <w:p w:rsidR="000D74BC" w:rsidRPr="00941421" w:rsidRDefault="000D74BC" w:rsidP="000D74BC">
      <w:pPr>
        <w:pStyle w:val="Style5"/>
        <w:widowControl/>
        <w:tabs>
          <w:tab w:val="left" w:pos="426"/>
          <w:tab w:val="left" w:pos="742"/>
        </w:tabs>
        <w:spacing w:line="240" w:lineRule="auto"/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-</w:t>
      </w:r>
      <w:r w:rsidRPr="00941421">
        <w:rPr>
          <w:rStyle w:val="FontStyle11"/>
          <w:i w:val="0"/>
          <w:sz w:val="28"/>
          <w:szCs w:val="28"/>
        </w:rPr>
        <w:tab/>
        <w:t>характеризовать основные социальные объекты, выделяя их существенные признаки, закономерности развития;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анализировать информацию о социальных объектах, выделяя их общие черты и раз</w:t>
      </w:r>
      <w:r w:rsidRPr="00941421">
        <w:rPr>
          <w:rStyle w:val="FontStyle11"/>
          <w:i w:val="0"/>
          <w:sz w:val="28"/>
          <w:szCs w:val="28"/>
        </w:rPr>
        <w:softHyphen/>
        <w:t>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</w:t>
      </w:r>
      <w:r w:rsidRPr="00941421">
        <w:rPr>
          <w:rStyle w:val="FontStyle11"/>
          <w:i w:val="0"/>
          <w:sz w:val="28"/>
          <w:szCs w:val="28"/>
        </w:rPr>
        <w:softHyphen/>
        <w:t>тов, общества и природной среды, общества и культуры, взаимосвязи подсистем и элементов общества);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осуществлять поиск социальной информации, представленной в различных знаковых системах;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оценивать действия субъектов социальной жизни, включая личности, группы, органи</w:t>
      </w:r>
      <w:r w:rsidRPr="00941421">
        <w:rPr>
          <w:rStyle w:val="FontStyle11"/>
          <w:i w:val="0"/>
          <w:sz w:val="28"/>
          <w:szCs w:val="28"/>
        </w:rPr>
        <w:softHyphen/>
        <w:t>зации с точки зрения социальных норм, экономической рациональности;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подготовить устное выступление, творческую работу по социальной проблематике;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применять социально-экономические и гуманитарные знания в процессе решения по</w:t>
      </w:r>
      <w:r w:rsidRPr="00941421">
        <w:rPr>
          <w:rStyle w:val="FontStyle11"/>
          <w:i w:val="0"/>
          <w:sz w:val="28"/>
          <w:szCs w:val="28"/>
        </w:rPr>
        <w:softHyphen/>
        <w:t>знавательных задач по актуальным социальным проблемам;</w:t>
      </w:r>
    </w:p>
    <w:p w:rsidR="000D74BC" w:rsidRPr="00941421" w:rsidRDefault="000D74BC" w:rsidP="000D74BC">
      <w:pPr>
        <w:pStyle w:val="Style3"/>
        <w:widowControl/>
        <w:tabs>
          <w:tab w:val="left" w:pos="426"/>
        </w:tabs>
        <w:spacing w:line="240" w:lineRule="auto"/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2"/>
          <w:sz w:val="28"/>
          <w:szCs w:val="28"/>
        </w:rPr>
        <w:t xml:space="preserve">использовать </w:t>
      </w:r>
      <w:r w:rsidRPr="00941421">
        <w:rPr>
          <w:rStyle w:val="FontStyle11"/>
          <w:i w:val="0"/>
          <w:sz w:val="28"/>
          <w:szCs w:val="28"/>
        </w:rPr>
        <w:t>приобретенные знания и умения в практической деятельности и повсе</w:t>
      </w:r>
      <w:r w:rsidRPr="00941421">
        <w:rPr>
          <w:rStyle w:val="FontStyle11"/>
          <w:i w:val="0"/>
          <w:sz w:val="28"/>
          <w:szCs w:val="28"/>
        </w:rPr>
        <w:softHyphen/>
        <w:t>дневной жизни: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для успешного выполнения типичных социальных ролей; сознательного взаимодей</w:t>
      </w:r>
      <w:r w:rsidRPr="00941421">
        <w:rPr>
          <w:rStyle w:val="FontStyle11"/>
          <w:i w:val="0"/>
          <w:sz w:val="28"/>
          <w:szCs w:val="28"/>
        </w:rPr>
        <w:softHyphen/>
        <w:t>ствия с различными социальными институтами;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совершенствования собственной познавательной деятельности;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критического восприятия информации, получаемой в межличностном общении и в мас</w:t>
      </w:r>
      <w:r w:rsidRPr="00941421">
        <w:rPr>
          <w:rStyle w:val="FontStyle11"/>
          <w:i w:val="0"/>
          <w:sz w:val="28"/>
          <w:szCs w:val="28"/>
        </w:rPr>
        <w:softHyphen/>
        <w:t>совой коммуникации; осуществления самостоятельного поиска, анализа и использования со</w:t>
      </w:r>
      <w:r w:rsidRPr="00941421">
        <w:rPr>
          <w:rStyle w:val="FontStyle11"/>
          <w:i w:val="0"/>
          <w:sz w:val="28"/>
          <w:szCs w:val="28"/>
        </w:rPr>
        <w:softHyphen/>
        <w:t>бранной социальной информации;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решения практических жизненных проблем, возникающих в социальной деятельности;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ориентировки в актуальных общественных событиях и процессах; определения лич</w:t>
      </w:r>
      <w:r w:rsidRPr="00941421">
        <w:rPr>
          <w:rStyle w:val="FontStyle11"/>
          <w:i w:val="0"/>
          <w:sz w:val="28"/>
          <w:szCs w:val="28"/>
        </w:rPr>
        <w:softHyphen/>
        <w:t>ной и гражданской позиции;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предвидения возможных последствий определенных социальных действий;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lastRenderedPageBreak/>
        <w:t>оценки происходящих событий и поведения людей с точки зрения морали и права;</w:t>
      </w:r>
    </w:p>
    <w:p w:rsidR="000D74BC" w:rsidRPr="00941421" w:rsidRDefault="000D74BC" w:rsidP="000D74BC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1"/>
          <w:i w:val="0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реализации и защиты прав человека и гражданина, осознанного выполнения граждан</w:t>
      </w:r>
      <w:r w:rsidRPr="00941421">
        <w:rPr>
          <w:rStyle w:val="FontStyle11"/>
          <w:i w:val="0"/>
          <w:sz w:val="28"/>
          <w:szCs w:val="28"/>
        </w:rPr>
        <w:softHyphen/>
        <w:t>ских обязанностей;</w:t>
      </w:r>
    </w:p>
    <w:p w:rsidR="000D74BC" w:rsidRPr="00941421" w:rsidRDefault="000D74BC" w:rsidP="00E312DE">
      <w:pPr>
        <w:pStyle w:val="Style1"/>
        <w:widowControl/>
        <w:numPr>
          <w:ilvl w:val="0"/>
          <w:numId w:val="13"/>
        </w:numPr>
        <w:tabs>
          <w:tab w:val="left" w:pos="426"/>
          <w:tab w:val="left" w:pos="749"/>
        </w:tabs>
        <w:ind w:firstLine="426"/>
        <w:jc w:val="both"/>
        <w:rPr>
          <w:rStyle w:val="FontStyle12"/>
          <w:iCs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осуществления конструктивного взаимодействия людей с разными убеждениями, куль</w:t>
      </w:r>
      <w:r w:rsidRPr="00941421">
        <w:rPr>
          <w:rStyle w:val="FontStyle11"/>
          <w:i w:val="0"/>
          <w:sz w:val="28"/>
          <w:szCs w:val="28"/>
        </w:rPr>
        <w:softHyphen/>
        <w:t>турными ценностями, социальным положением.</w:t>
      </w:r>
    </w:p>
    <w:p w:rsidR="004F0A67" w:rsidRPr="00941421" w:rsidRDefault="004F0A67" w:rsidP="000D74BC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b/>
          <w:sz w:val="28"/>
          <w:szCs w:val="28"/>
        </w:rPr>
      </w:pPr>
    </w:p>
    <w:p w:rsidR="000D74BC" w:rsidRPr="00941421" w:rsidRDefault="000D74BC" w:rsidP="000D74BC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b/>
          <w:sz w:val="28"/>
          <w:szCs w:val="28"/>
        </w:rPr>
      </w:pPr>
      <w:r w:rsidRPr="00941421">
        <w:rPr>
          <w:rStyle w:val="FontStyle12"/>
          <w:b/>
          <w:sz w:val="28"/>
          <w:szCs w:val="28"/>
        </w:rPr>
        <w:t>6. Учебно- методическое обеспечение.</w:t>
      </w:r>
    </w:p>
    <w:p w:rsidR="00784277" w:rsidRPr="00941421" w:rsidRDefault="000D74BC" w:rsidP="00784277">
      <w:pPr>
        <w:spacing w:line="240" w:lineRule="auto"/>
        <w:rPr>
          <w:rFonts w:ascii="Times New Roman" w:hAnsi="Times New Roman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>Обществознание.</w:t>
      </w:r>
      <w:r w:rsidRPr="00941421">
        <w:rPr>
          <w:rStyle w:val="FontStyle12"/>
          <w:sz w:val="28"/>
          <w:szCs w:val="28"/>
        </w:rPr>
        <w:t xml:space="preserve"> Учебник для 6кл. </w:t>
      </w:r>
      <w:proofErr w:type="spellStart"/>
      <w:r w:rsidRPr="00941421">
        <w:rPr>
          <w:rStyle w:val="FontStyle12"/>
          <w:sz w:val="28"/>
          <w:szCs w:val="28"/>
        </w:rPr>
        <w:t>общеобразоват</w:t>
      </w:r>
      <w:proofErr w:type="spellEnd"/>
      <w:r w:rsidRPr="00941421">
        <w:rPr>
          <w:rStyle w:val="FontStyle12"/>
          <w:sz w:val="28"/>
          <w:szCs w:val="28"/>
        </w:rPr>
        <w:t>. учрежде</w:t>
      </w:r>
      <w:r w:rsidRPr="00941421">
        <w:rPr>
          <w:rStyle w:val="FontStyle12"/>
          <w:sz w:val="28"/>
          <w:szCs w:val="28"/>
        </w:rPr>
        <w:softHyphen/>
      </w:r>
      <w:r w:rsidRPr="00941421">
        <w:rPr>
          <w:rStyle w:val="FontStyle12"/>
          <w:spacing w:val="40"/>
          <w:sz w:val="28"/>
          <w:szCs w:val="28"/>
        </w:rPr>
        <w:t>ний/Л.</w:t>
      </w:r>
      <w:r w:rsidRPr="00941421">
        <w:rPr>
          <w:rStyle w:val="FontStyle12"/>
          <w:sz w:val="28"/>
          <w:szCs w:val="28"/>
        </w:rPr>
        <w:t xml:space="preserve"> Н. Боголюбов, Н. И. Городецкая, Л. Ф. Иванова [и др.]</w:t>
      </w:r>
      <w:proofErr w:type="gramStart"/>
      <w:r w:rsidRPr="00941421">
        <w:rPr>
          <w:rStyle w:val="FontStyle12"/>
          <w:sz w:val="28"/>
          <w:szCs w:val="28"/>
        </w:rPr>
        <w:t xml:space="preserve"> ;</w:t>
      </w:r>
      <w:proofErr w:type="gramEnd"/>
      <w:r w:rsidRPr="00941421">
        <w:rPr>
          <w:rStyle w:val="FontStyle12"/>
          <w:sz w:val="28"/>
          <w:szCs w:val="28"/>
        </w:rPr>
        <w:t xml:space="preserve"> под ред. Л. Н. Боголюбо</w:t>
      </w:r>
      <w:r w:rsidRPr="00941421">
        <w:rPr>
          <w:rStyle w:val="FontStyle12"/>
          <w:sz w:val="28"/>
          <w:szCs w:val="28"/>
        </w:rPr>
        <w:softHyphen/>
        <w:t>ва, Л. Ф. Ивановой. - 2-е изд. - М. : Просвещение, 20</w:t>
      </w:r>
      <w:r w:rsidR="004F0A67" w:rsidRPr="00941421">
        <w:rPr>
          <w:rStyle w:val="FontStyle12"/>
          <w:sz w:val="28"/>
          <w:szCs w:val="28"/>
        </w:rPr>
        <w:t>13</w:t>
      </w:r>
      <w:r w:rsidRPr="00941421">
        <w:rPr>
          <w:rStyle w:val="FontStyle12"/>
          <w:sz w:val="28"/>
          <w:szCs w:val="28"/>
        </w:rPr>
        <w:t>.</w:t>
      </w:r>
    </w:p>
    <w:p w:rsidR="00AF39D3" w:rsidRPr="00941421" w:rsidRDefault="00784277" w:rsidP="00E312DE">
      <w:pPr>
        <w:spacing w:line="240" w:lineRule="auto"/>
        <w:rPr>
          <w:rStyle w:val="FontStyle12"/>
          <w:b/>
          <w:sz w:val="28"/>
          <w:szCs w:val="28"/>
        </w:rPr>
      </w:pPr>
      <w:r w:rsidRPr="00941421">
        <w:rPr>
          <w:rFonts w:ascii="Times New Roman" w:hAnsi="Times New Roman"/>
          <w:sz w:val="28"/>
          <w:szCs w:val="28"/>
        </w:rPr>
        <w:t xml:space="preserve">Иванова Л.Ф., </w:t>
      </w:r>
      <w:proofErr w:type="spellStart"/>
      <w:r w:rsidRPr="00941421">
        <w:rPr>
          <w:rFonts w:ascii="Times New Roman" w:hAnsi="Times New Roman"/>
          <w:sz w:val="28"/>
          <w:szCs w:val="28"/>
        </w:rPr>
        <w:t>Хотеенкова</w:t>
      </w:r>
      <w:proofErr w:type="spellEnd"/>
      <w:r w:rsidRPr="00941421">
        <w:rPr>
          <w:rFonts w:ascii="Times New Roman" w:hAnsi="Times New Roman"/>
          <w:sz w:val="28"/>
          <w:szCs w:val="28"/>
        </w:rPr>
        <w:t xml:space="preserve"> Я.В. Обществознание. Рабочая тетрадь. 6 класс. Для учащихся общеобразовательных учр</w:t>
      </w:r>
      <w:r w:rsidR="004F0A67" w:rsidRPr="00941421">
        <w:rPr>
          <w:rFonts w:ascii="Times New Roman" w:hAnsi="Times New Roman"/>
          <w:sz w:val="28"/>
          <w:szCs w:val="28"/>
        </w:rPr>
        <w:t>еждений. М.: «Просвещение», 2013</w:t>
      </w:r>
      <w:r w:rsidRPr="00941421">
        <w:rPr>
          <w:rFonts w:ascii="Times New Roman" w:hAnsi="Times New Roman"/>
          <w:sz w:val="28"/>
          <w:szCs w:val="28"/>
        </w:rPr>
        <w:t>.</w:t>
      </w:r>
    </w:p>
    <w:p w:rsidR="000D74BC" w:rsidRPr="00941421" w:rsidRDefault="000D74BC" w:rsidP="000D74BC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b/>
          <w:sz w:val="28"/>
          <w:szCs w:val="28"/>
        </w:rPr>
      </w:pPr>
      <w:r w:rsidRPr="00941421">
        <w:rPr>
          <w:rStyle w:val="FontStyle12"/>
          <w:b/>
          <w:sz w:val="28"/>
          <w:szCs w:val="28"/>
        </w:rPr>
        <w:t>7. Список литературы.</w:t>
      </w:r>
    </w:p>
    <w:p w:rsidR="000D74BC" w:rsidRPr="00941421" w:rsidRDefault="000D74BC" w:rsidP="000D74BC">
      <w:pPr>
        <w:pStyle w:val="Style3"/>
        <w:widowControl/>
        <w:numPr>
          <w:ilvl w:val="0"/>
          <w:numId w:val="15"/>
        </w:numPr>
        <w:tabs>
          <w:tab w:val="left" w:pos="426"/>
          <w:tab w:val="left" w:pos="684"/>
        </w:tabs>
        <w:spacing w:line="240" w:lineRule="auto"/>
        <w:ind w:firstLine="426"/>
        <w:rPr>
          <w:rStyle w:val="FontStyle12"/>
          <w:sz w:val="28"/>
          <w:szCs w:val="28"/>
        </w:rPr>
      </w:pPr>
      <w:r w:rsidRPr="00941421">
        <w:rPr>
          <w:sz w:val="28"/>
          <w:szCs w:val="28"/>
        </w:rPr>
        <w:t>Гражданский</w:t>
      </w:r>
      <w:r w:rsidRPr="00941421">
        <w:rPr>
          <w:rStyle w:val="FontStyle12"/>
          <w:sz w:val="28"/>
          <w:szCs w:val="28"/>
        </w:rPr>
        <w:t>кодекс Российской Федерации.</w:t>
      </w:r>
    </w:p>
    <w:p w:rsidR="000D74BC" w:rsidRPr="00941421" w:rsidRDefault="000D74BC" w:rsidP="000D74BC">
      <w:pPr>
        <w:pStyle w:val="Style3"/>
        <w:widowControl/>
        <w:numPr>
          <w:ilvl w:val="0"/>
          <w:numId w:val="15"/>
        </w:numPr>
        <w:tabs>
          <w:tab w:val="left" w:pos="426"/>
          <w:tab w:val="left" w:pos="684"/>
        </w:tabs>
        <w:spacing w:line="240" w:lineRule="auto"/>
        <w:ind w:firstLine="426"/>
        <w:rPr>
          <w:rStyle w:val="FontStyle12"/>
          <w:sz w:val="28"/>
          <w:szCs w:val="28"/>
        </w:rPr>
      </w:pPr>
      <w:r w:rsidRPr="00941421">
        <w:rPr>
          <w:sz w:val="28"/>
          <w:szCs w:val="28"/>
        </w:rPr>
        <w:t>Кодекс</w:t>
      </w:r>
      <w:r w:rsidRPr="00941421">
        <w:rPr>
          <w:rStyle w:val="FontStyle12"/>
          <w:sz w:val="28"/>
          <w:szCs w:val="28"/>
        </w:rPr>
        <w:t>об административных правонарушениях.</w:t>
      </w:r>
    </w:p>
    <w:p w:rsidR="000D74BC" w:rsidRPr="00941421" w:rsidRDefault="000D74BC" w:rsidP="000D74BC">
      <w:pPr>
        <w:tabs>
          <w:tab w:val="left" w:pos="426"/>
        </w:tabs>
        <w:ind w:firstLine="426"/>
        <w:jc w:val="both"/>
        <w:rPr>
          <w:rStyle w:val="FontStyle12"/>
          <w:sz w:val="28"/>
          <w:szCs w:val="28"/>
        </w:rPr>
      </w:pPr>
      <w:r w:rsidRPr="00941421">
        <w:rPr>
          <w:rFonts w:ascii="Times New Roman" w:hAnsi="Times New Roman" w:cs="Times New Roman"/>
          <w:sz w:val="28"/>
          <w:szCs w:val="28"/>
        </w:rPr>
        <w:t>3.  Конституция</w:t>
      </w:r>
      <w:r w:rsidRPr="00941421">
        <w:rPr>
          <w:rStyle w:val="FontStyle12"/>
          <w:sz w:val="28"/>
          <w:szCs w:val="28"/>
        </w:rPr>
        <w:t>Российской Федерации.</w:t>
      </w:r>
    </w:p>
    <w:p w:rsidR="000D74BC" w:rsidRPr="00941421" w:rsidRDefault="000D74BC" w:rsidP="000D74BC">
      <w:pPr>
        <w:pStyle w:val="Style3"/>
        <w:widowControl/>
        <w:numPr>
          <w:ilvl w:val="0"/>
          <w:numId w:val="16"/>
        </w:numPr>
        <w:tabs>
          <w:tab w:val="left" w:pos="426"/>
          <w:tab w:val="left" w:pos="569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Семейный </w:t>
      </w:r>
      <w:r w:rsidRPr="00941421">
        <w:rPr>
          <w:rStyle w:val="FontStyle12"/>
          <w:sz w:val="28"/>
          <w:szCs w:val="28"/>
        </w:rPr>
        <w:t>кодекс.</w:t>
      </w:r>
    </w:p>
    <w:p w:rsidR="000D74BC" w:rsidRPr="00941421" w:rsidRDefault="000D74BC" w:rsidP="000D74BC">
      <w:pPr>
        <w:pStyle w:val="Style3"/>
        <w:widowControl/>
        <w:numPr>
          <w:ilvl w:val="0"/>
          <w:numId w:val="16"/>
        </w:numPr>
        <w:tabs>
          <w:tab w:val="left" w:pos="426"/>
          <w:tab w:val="left" w:pos="569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Трудовой </w:t>
      </w:r>
      <w:r w:rsidRPr="00941421">
        <w:rPr>
          <w:rStyle w:val="FontStyle12"/>
          <w:sz w:val="28"/>
          <w:szCs w:val="28"/>
        </w:rPr>
        <w:t>кодекс.</w:t>
      </w:r>
    </w:p>
    <w:p w:rsidR="000D74BC" w:rsidRPr="00941421" w:rsidRDefault="000D74BC" w:rsidP="000D74BC">
      <w:pPr>
        <w:pStyle w:val="Style3"/>
        <w:widowControl/>
        <w:numPr>
          <w:ilvl w:val="0"/>
          <w:numId w:val="17"/>
        </w:numPr>
        <w:tabs>
          <w:tab w:val="left" w:pos="426"/>
          <w:tab w:val="left" w:pos="691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Пахмутова, Л. С. </w:t>
      </w:r>
      <w:r w:rsidRPr="00941421">
        <w:rPr>
          <w:rStyle w:val="FontStyle12"/>
          <w:sz w:val="28"/>
          <w:szCs w:val="28"/>
        </w:rPr>
        <w:t>Методика преподавания обществознания : учеб</w:t>
      </w:r>
      <w:proofErr w:type="gramStart"/>
      <w:r w:rsidRPr="00941421">
        <w:rPr>
          <w:rStyle w:val="FontStyle12"/>
          <w:sz w:val="28"/>
          <w:szCs w:val="28"/>
        </w:rPr>
        <w:t>.п</w:t>
      </w:r>
      <w:proofErr w:type="gramEnd"/>
      <w:r w:rsidRPr="00941421">
        <w:rPr>
          <w:rStyle w:val="FontStyle12"/>
          <w:sz w:val="28"/>
          <w:szCs w:val="28"/>
        </w:rPr>
        <w:t xml:space="preserve">особие для студ. </w:t>
      </w:r>
      <w:proofErr w:type="spellStart"/>
      <w:r w:rsidRPr="00941421">
        <w:rPr>
          <w:rStyle w:val="FontStyle12"/>
          <w:sz w:val="28"/>
          <w:szCs w:val="28"/>
        </w:rPr>
        <w:t>пед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высш</w:t>
      </w:r>
      <w:proofErr w:type="spellEnd"/>
      <w:r w:rsidRPr="00941421">
        <w:rPr>
          <w:rStyle w:val="FontStyle12"/>
          <w:sz w:val="28"/>
          <w:szCs w:val="28"/>
        </w:rPr>
        <w:t>. учеб. заведений : в 2 ч / Л. С. Бахмутова. - М.</w:t>
      </w:r>
      <w:proofErr w:type="gramStart"/>
      <w:r w:rsidRPr="00941421">
        <w:rPr>
          <w:rStyle w:val="FontStyle12"/>
          <w:sz w:val="28"/>
          <w:szCs w:val="28"/>
        </w:rPr>
        <w:t xml:space="preserve"> :</w:t>
      </w:r>
      <w:proofErr w:type="spellStart"/>
      <w:proofErr w:type="gramEnd"/>
      <w:r w:rsidRPr="00941421">
        <w:rPr>
          <w:rStyle w:val="FontStyle12"/>
          <w:sz w:val="28"/>
          <w:szCs w:val="28"/>
        </w:rPr>
        <w:t>Гуманит</w:t>
      </w:r>
      <w:proofErr w:type="spellEnd"/>
      <w:r w:rsidRPr="00941421">
        <w:rPr>
          <w:rStyle w:val="FontStyle12"/>
          <w:sz w:val="28"/>
          <w:szCs w:val="28"/>
        </w:rPr>
        <w:t>. ИЦ ВЛАДОС, 2001. - Ч. 1,2. -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5-691-00841-2;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5-691-00842-0.</w:t>
      </w:r>
    </w:p>
    <w:p w:rsidR="000D74BC" w:rsidRPr="00941421" w:rsidRDefault="000D74BC" w:rsidP="000D74BC">
      <w:pPr>
        <w:pStyle w:val="Style3"/>
        <w:widowControl/>
        <w:numPr>
          <w:ilvl w:val="0"/>
          <w:numId w:val="17"/>
        </w:numPr>
        <w:tabs>
          <w:tab w:val="left" w:pos="426"/>
          <w:tab w:val="left" w:pos="691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Введение </w:t>
      </w:r>
      <w:r w:rsidRPr="00941421">
        <w:rPr>
          <w:rStyle w:val="FontStyle12"/>
          <w:sz w:val="28"/>
          <w:szCs w:val="28"/>
        </w:rPr>
        <w:t xml:space="preserve">в обществознание : </w:t>
      </w:r>
      <w:proofErr w:type="spellStart"/>
      <w:r w:rsidRPr="00941421">
        <w:rPr>
          <w:rStyle w:val="FontStyle12"/>
          <w:sz w:val="28"/>
          <w:szCs w:val="28"/>
        </w:rPr>
        <w:t>учеб</w:t>
      </w:r>
      <w:proofErr w:type="gramStart"/>
      <w:r w:rsidRPr="00941421">
        <w:rPr>
          <w:rStyle w:val="FontStyle12"/>
          <w:sz w:val="28"/>
          <w:szCs w:val="28"/>
        </w:rPr>
        <w:t>.д</w:t>
      </w:r>
      <w:proofErr w:type="gramEnd"/>
      <w:r w:rsidRPr="00941421">
        <w:rPr>
          <w:rStyle w:val="FontStyle12"/>
          <w:sz w:val="28"/>
          <w:szCs w:val="28"/>
        </w:rPr>
        <w:t>ля</w:t>
      </w:r>
      <w:proofErr w:type="spellEnd"/>
      <w:r w:rsidRPr="00941421">
        <w:rPr>
          <w:rStyle w:val="FontStyle12"/>
          <w:sz w:val="28"/>
          <w:szCs w:val="28"/>
        </w:rPr>
        <w:t xml:space="preserve"> 8-9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общеобразоват</w:t>
      </w:r>
      <w:proofErr w:type="spellEnd"/>
      <w:r w:rsidRPr="00941421">
        <w:rPr>
          <w:rStyle w:val="FontStyle12"/>
          <w:sz w:val="28"/>
          <w:szCs w:val="28"/>
        </w:rPr>
        <w:t>. учреждений / Л. Н. Бо</w:t>
      </w:r>
      <w:r w:rsidRPr="00941421">
        <w:rPr>
          <w:rStyle w:val="FontStyle12"/>
          <w:sz w:val="28"/>
          <w:szCs w:val="28"/>
        </w:rPr>
        <w:softHyphen/>
        <w:t xml:space="preserve">голюбов, Ю. И. Аверьянов [и др.]. - </w:t>
      </w:r>
      <w:r w:rsidRPr="00941421">
        <w:rPr>
          <w:rStyle w:val="FontStyle12"/>
          <w:spacing w:val="20"/>
          <w:sz w:val="28"/>
          <w:szCs w:val="28"/>
        </w:rPr>
        <w:t>М.:</w:t>
      </w:r>
      <w:r w:rsidRPr="00941421">
        <w:rPr>
          <w:rStyle w:val="FontStyle12"/>
          <w:sz w:val="28"/>
          <w:szCs w:val="28"/>
        </w:rPr>
        <w:t xml:space="preserve"> Просвещение, 2008.</w:t>
      </w:r>
    </w:p>
    <w:p w:rsidR="000D74BC" w:rsidRPr="00941421" w:rsidRDefault="000D74BC" w:rsidP="000D74BC">
      <w:pPr>
        <w:pStyle w:val="Style3"/>
        <w:widowControl/>
        <w:numPr>
          <w:ilvl w:val="0"/>
          <w:numId w:val="17"/>
        </w:numPr>
        <w:tabs>
          <w:tab w:val="left" w:pos="426"/>
          <w:tab w:val="left" w:pos="691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Введение </w:t>
      </w:r>
      <w:r w:rsidRPr="00941421">
        <w:rPr>
          <w:rStyle w:val="FontStyle12"/>
          <w:sz w:val="28"/>
          <w:szCs w:val="28"/>
        </w:rPr>
        <w:t xml:space="preserve">в политологию : </w:t>
      </w:r>
      <w:proofErr w:type="spellStart"/>
      <w:r w:rsidRPr="00941421">
        <w:rPr>
          <w:rStyle w:val="FontStyle12"/>
          <w:sz w:val="28"/>
          <w:szCs w:val="28"/>
        </w:rPr>
        <w:t>учеб</w:t>
      </w:r>
      <w:proofErr w:type="gramStart"/>
      <w:r w:rsidRPr="00941421">
        <w:rPr>
          <w:rStyle w:val="FontStyle12"/>
          <w:sz w:val="28"/>
          <w:szCs w:val="28"/>
        </w:rPr>
        <w:t>.п</w:t>
      </w:r>
      <w:proofErr w:type="gramEnd"/>
      <w:r w:rsidRPr="00941421">
        <w:rPr>
          <w:rStyle w:val="FontStyle12"/>
          <w:sz w:val="28"/>
          <w:szCs w:val="28"/>
        </w:rPr>
        <w:t>особие</w:t>
      </w:r>
      <w:proofErr w:type="spellEnd"/>
      <w:r w:rsidRPr="00941421">
        <w:rPr>
          <w:rStyle w:val="FontStyle12"/>
          <w:sz w:val="28"/>
          <w:szCs w:val="28"/>
        </w:rPr>
        <w:t xml:space="preserve"> для 10-11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общеобразоват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учрежд</w:t>
      </w:r>
      <w:proofErr w:type="spellEnd"/>
      <w:r w:rsidRPr="00941421">
        <w:rPr>
          <w:rStyle w:val="FontStyle12"/>
          <w:sz w:val="28"/>
          <w:szCs w:val="28"/>
        </w:rPr>
        <w:t xml:space="preserve">. / К. С. Гаджиев, Д. В. Гудименко, Г. В. Каменская, А. Н. Родионов. - 2-е изд., </w:t>
      </w:r>
      <w:proofErr w:type="spellStart"/>
      <w:r w:rsidRPr="00941421">
        <w:rPr>
          <w:rStyle w:val="FontStyle12"/>
          <w:sz w:val="28"/>
          <w:szCs w:val="28"/>
        </w:rPr>
        <w:t>перераб</w:t>
      </w:r>
      <w:proofErr w:type="spellEnd"/>
      <w:r w:rsidRPr="00941421">
        <w:rPr>
          <w:rStyle w:val="FontStyle12"/>
          <w:sz w:val="28"/>
          <w:szCs w:val="28"/>
        </w:rPr>
        <w:t>. и доп. -</w:t>
      </w:r>
      <w:r w:rsidRPr="00941421">
        <w:rPr>
          <w:rStyle w:val="FontStyle12"/>
          <w:spacing w:val="20"/>
          <w:sz w:val="28"/>
          <w:szCs w:val="28"/>
        </w:rPr>
        <w:t>М.:</w:t>
      </w:r>
      <w:r w:rsidRPr="00941421">
        <w:rPr>
          <w:rStyle w:val="FontStyle12"/>
          <w:sz w:val="28"/>
          <w:szCs w:val="28"/>
        </w:rPr>
        <w:t xml:space="preserve"> Просвещение, 1995. - 272 с. -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5-09-006816-Х.</w:t>
      </w:r>
    </w:p>
    <w:p w:rsidR="000D74BC" w:rsidRPr="00941421" w:rsidRDefault="000D74BC" w:rsidP="000D74BC">
      <w:pPr>
        <w:pStyle w:val="Style3"/>
        <w:widowControl/>
        <w:numPr>
          <w:ilvl w:val="0"/>
          <w:numId w:val="17"/>
        </w:numPr>
        <w:tabs>
          <w:tab w:val="left" w:pos="426"/>
          <w:tab w:val="left" w:pos="691"/>
        </w:tabs>
        <w:spacing w:line="240" w:lineRule="auto"/>
        <w:ind w:firstLine="426"/>
        <w:jc w:val="left"/>
        <w:rPr>
          <w:rStyle w:val="FontStyle12"/>
          <w:spacing w:val="20"/>
          <w:sz w:val="28"/>
          <w:szCs w:val="28"/>
        </w:rPr>
      </w:pPr>
      <w:proofErr w:type="spellStart"/>
      <w:r w:rsidRPr="00941421">
        <w:rPr>
          <w:rStyle w:val="FontStyle11"/>
          <w:i w:val="0"/>
          <w:sz w:val="28"/>
          <w:szCs w:val="28"/>
        </w:rPr>
        <w:t>Кишенкова</w:t>
      </w:r>
      <w:proofErr w:type="spellEnd"/>
      <w:r w:rsidRPr="00941421">
        <w:rPr>
          <w:rStyle w:val="FontStyle11"/>
          <w:i w:val="0"/>
          <w:sz w:val="28"/>
          <w:szCs w:val="28"/>
        </w:rPr>
        <w:t xml:space="preserve">, О. В. </w:t>
      </w:r>
      <w:r w:rsidRPr="00941421">
        <w:rPr>
          <w:rStyle w:val="FontStyle12"/>
          <w:sz w:val="28"/>
          <w:szCs w:val="28"/>
        </w:rPr>
        <w:t xml:space="preserve">Основы гражданских знаний. 9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: </w:t>
      </w:r>
      <w:proofErr w:type="spellStart"/>
      <w:r w:rsidRPr="00941421">
        <w:rPr>
          <w:rStyle w:val="FontStyle12"/>
          <w:sz w:val="28"/>
          <w:szCs w:val="28"/>
        </w:rPr>
        <w:t>учеб</w:t>
      </w:r>
      <w:proofErr w:type="gramStart"/>
      <w:r w:rsidRPr="00941421">
        <w:rPr>
          <w:rStyle w:val="FontStyle12"/>
          <w:sz w:val="28"/>
          <w:szCs w:val="28"/>
        </w:rPr>
        <w:t>.д</w:t>
      </w:r>
      <w:proofErr w:type="gramEnd"/>
      <w:r w:rsidRPr="00941421">
        <w:rPr>
          <w:rStyle w:val="FontStyle12"/>
          <w:sz w:val="28"/>
          <w:szCs w:val="28"/>
        </w:rPr>
        <w:t>ля</w:t>
      </w:r>
      <w:proofErr w:type="spellEnd"/>
      <w:r w:rsidRPr="00941421">
        <w:rPr>
          <w:rStyle w:val="FontStyle12"/>
          <w:sz w:val="28"/>
          <w:szCs w:val="28"/>
        </w:rPr>
        <w:t xml:space="preserve"> уч-ся </w:t>
      </w:r>
      <w:proofErr w:type="spellStart"/>
      <w:r w:rsidRPr="00941421">
        <w:rPr>
          <w:rStyle w:val="FontStyle12"/>
          <w:sz w:val="28"/>
          <w:szCs w:val="28"/>
        </w:rPr>
        <w:t>общеобразоват</w:t>
      </w:r>
      <w:proofErr w:type="spellEnd"/>
      <w:r w:rsidRPr="00941421">
        <w:rPr>
          <w:rStyle w:val="FontStyle12"/>
          <w:sz w:val="28"/>
          <w:szCs w:val="28"/>
        </w:rPr>
        <w:t xml:space="preserve">. учеб. заведений / О. В. </w:t>
      </w:r>
      <w:proofErr w:type="spellStart"/>
      <w:r w:rsidRPr="00941421">
        <w:rPr>
          <w:rStyle w:val="FontStyle12"/>
          <w:sz w:val="28"/>
          <w:szCs w:val="28"/>
        </w:rPr>
        <w:t>Кишенкова</w:t>
      </w:r>
      <w:proofErr w:type="spellEnd"/>
      <w:r w:rsidRPr="00941421">
        <w:rPr>
          <w:rStyle w:val="FontStyle12"/>
          <w:sz w:val="28"/>
          <w:szCs w:val="28"/>
        </w:rPr>
        <w:t xml:space="preserve">. - </w:t>
      </w:r>
      <w:r w:rsidRPr="00941421">
        <w:rPr>
          <w:rStyle w:val="FontStyle12"/>
          <w:spacing w:val="20"/>
          <w:sz w:val="28"/>
          <w:szCs w:val="28"/>
        </w:rPr>
        <w:t>М.:</w:t>
      </w:r>
      <w:r w:rsidRPr="00941421">
        <w:rPr>
          <w:rStyle w:val="FontStyle12"/>
          <w:sz w:val="28"/>
          <w:szCs w:val="28"/>
        </w:rPr>
        <w:t xml:space="preserve"> Дрофа, 1998. - 288 с. -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5-7107-2232-4.</w:t>
      </w:r>
    </w:p>
    <w:p w:rsidR="000D74BC" w:rsidRPr="00941421" w:rsidRDefault="000D74BC" w:rsidP="000D74BC">
      <w:pPr>
        <w:pStyle w:val="Style2"/>
        <w:widowControl/>
        <w:tabs>
          <w:tab w:val="left" w:pos="426"/>
        </w:tabs>
        <w:ind w:firstLine="426"/>
        <w:rPr>
          <w:rStyle w:val="FontStyle12"/>
          <w:sz w:val="28"/>
          <w:szCs w:val="28"/>
        </w:rPr>
      </w:pPr>
      <w:proofErr w:type="spellStart"/>
      <w:r w:rsidRPr="00941421">
        <w:rPr>
          <w:rStyle w:val="FontStyle11"/>
          <w:i w:val="0"/>
          <w:sz w:val="28"/>
          <w:szCs w:val="28"/>
        </w:rPr>
        <w:t>М.Клименко</w:t>
      </w:r>
      <w:proofErr w:type="spellEnd"/>
      <w:r w:rsidRPr="00941421">
        <w:rPr>
          <w:rStyle w:val="FontStyle11"/>
          <w:i w:val="0"/>
          <w:sz w:val="28"/>
          <w:szCs w:val="28"/>
        </w:rPr>
        <w:t xml:space="preserve">, А. В. </w:t>
      </w:r>
      <w:r w:rsidRPr="00941421">
        <w:rPr>
          <w:rStyle w:val="FontStyle12"/>
          <w:sz w:val="28"/>
          <w:szCs w:val="28"/>
        </w:rPr>
        <w:t xml:space="preserve">Обществознание : для школьников старших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>. и поступающих в вузы : учеб</w:t>
      </w:r>
      <w:proofErr w:type="gramStart"/>
      <w:r w:rsidRPr="00941421">
        <w:rPr>
          <w:rStyle w:val="FontStyle12"/>
          <w:sz w:val="28"/>
          <w:szCs w:val="28"/>
        </w:rPr>
        <w:t>.п</w:t>
      </w:r>
      <w:proofErr w:type="gramEnd"/>
      <w:r w:rsidRPr="00941421">
        <w:rPr>
          <w:rStyle w:val="FontStyle12"/>
          <w:sz w:val="28"/>
          <w:szCs w:val="28"/>
        </w:rPr>
        <w:t xml:space="preserve">особие / А. В. Клименко, В. В. </w:t>
      </w:r>
      <w:proofErr w:type="spellStart"/>
      <w:r w:rsidRPr="00941421">
        <w:rPr>
          <w:rStyle w:val="FontStyle12"/>
          <w:sz w:val="28"/>
          <w:szCs w:val="28"/>
        </w:rPr>
        <w:t>Румынина</w:t>
      </w:r>
      <w:proofErr w:type="spellEnd"/>
      <w:r w:rsidRPr="00941421">
        <w:rPr>
          <w:rStyle w:val="FontStyle12"/>
          <w:sz w:val="28"/>
          <w:szCs w:val="28"/>
        </w:rPr>
        <w:t>. - М.</w:t>
      </w:r>
      <w:proofErr w:type="gramStart"/>
      <w:r w:rsidRPr="00941421">
        <w:rPr>
          <w:rStyle w:val="FontStyle12"/>
          <w:sz w:val="28"/>
          <w:szCs w:val="28"/>
        </w:rPr>
        <w:t xml:space="preserve"> :</w:t>
      </w:r>
      <w:proofErr w:type="gramEnd"/>
      <w:r w:rsidRPr="00941421">
        <w:rPr>
          <w:rStyle w:val="FontStyle12"/>
          <w:sz w:val="28"/>
          <w:szCs w:val="28"/>
        </w:rPr>
        <w:t xml:space="preserve"> Дрофа, 2001. - 480 с. -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5-7107-4669-Х.</w:t>
      </w:r>
    </w:p>
    <w:p w:rsidR="000D74BC" w:rsidRPr="00941421" w:rsidRDefault="000D74BC" w:rsidP="000D74BC">
      <w:pPr>
        <w:pStyle w:val="Style3"/>
        <w:widowControl/>
        <w:numPr>
          <w:ilvl w:val="0"/>
          <w:numId w:val="18"/>
        </w:numPr>
        <w:tabs>
          <w:tab w:val="left" w:pos="426"/>
          <w:tab w:val="left" w:pos="684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Кравченко, А. И. </w:t>
      </w:r>
      <w:r w:rsidRPr="00941421">
        <w:rPr>
          <w:rStyle w:val="FontStyle12"/>
          <w:sz w:val="28"/>
          <w:szCs w:val="28"/>
        </w:rPr>
        <w:t xml:space="preserve">Задачник по естествознанию. 10-11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- 2-е изд. / А. И. Кравченко. </w:t>
      </w:r>
      <w:proofErr w:type="gramStart"/>
      <w:r w:rsidRPr="00941421">
        <w:rPr>
          <w:rStyle w:val="FontStyle12"/>
          <w:sz w:val="28"/>
          <w:szCs w:val="28"/>
        </w:rPr>
        <w:t>-М</w:t>
      </w:r>
      <w:proofErr w:type="gramEnd"/>
      <w:r w:rsidRPr="00941421">
        <w:rPr>
          <w:rStyle w:val="FontStyle12"/>
          <w:sz w:val="28"/>
          <w:szCs w:val="28"/>
        </w:rPr>
        <w:t xml:space="preserve">. : ООО «Торгово-издательский дом «Русское слово-РС», 2001. - 192 с. -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5-8253-0200-Х.</w:t>
      </w:r>
    </w:p>
    <w:p w:rsidR="000D74BC" w:rsidRPr="00941421" w:rsidRDefault="000D74BC" w:rsidP="000D74BC">
      <w:pPr>
        <w:pStyle w:val="Style3"/>
        <w:widowControl/>
        <w:numPr>
          <w:ilvl w:val="0"/>
          <w:numId w:val="18"/>
        </w:numPr>
        <w:tabs>
          <w:tab w:val="left" w:pos="426"/>
          <w:tab w:val="left" w:pos="684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t xml:space="preserve">Обществознание : </w:t>
      </w:r>
      <w:r w:rsidRPr="00941421">
        <w:rPr>
          <w:rStyle w:val="FontStyle12"/>
          <w:sz w:val="28"/>
          <w:szCs w:val="28"/>
        </w:rPr>
        <w:t xml:space="preserve">10-11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: </w:t>
      </w:r>
      <w:proofErr w:type="spellStart"/>
      <w:r w:rsidRPr="00941421">
        <w:rPr>
          <w:rStyle w:val="FontStyle12"/>
          <w:sz w:val="28"/>
          <w:szCs w:val="28"/>
        </w:rPr>
        <w:t>учеб</w:t>
      </w:r>
      <w:proofErr w:type="gramStart"/>
      <w:r w:rsidRPr="00941421">
        <w:rPr>
          <w:rStyle w:val="FontStyle12"/>
          <w:sz w:val="28"/>
          <w:szCs w:val="28"/>
        </w:rPr>
        <w:t>.д</w:t>
      </w:r>
      <w:proofErr w:type="gramEnd"/>
      <w:r w:rsidRPr="00941421">
        <w:rPr>
          <w:rStyle w:val="FontStyle12"/>
          <w:sz w:val="28"/>
          <w:szCs w:val="28"/>
        </w:rPr>
        <w:t>ля</w:t>
      </w:r>
      <w:proofErr w:type="spellEnd"/>
      <w:r w:rsidRPr="00941421">
        <w:rPr>
          <w:rStyle w:val="FontStyle12"/>
          <w:sz w:val="28"/>
          <w:szCs w:val="28"/>
        </w:rPr>
        <w:t xml:space="preserve"> </w:t>
      </w:r>
      <w:proofErr w:type="spellStart"/>
      <w:r w:rsidRPr="00941421">
        <w:rPr>
          <w:rStyle w:val="FontStyle12"/>
          <w:sz w:val="28"/>
          <w:szCs w:val="28"/>
        </w:rPr>
        <w:t>общеобразоват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учрежд</w:t>
      </w:r>
      <w:proofErr w:type="spellEnd"/>
      <w:r w:rsidRPr="00941421">
        <w:rPr>
          <w:rStyle w:val="FontStyle12"/>
          <w:sz w:val="28"/>
          <w:szCs w:val="28"/>
        </w:rPr>
        <w:t xml:space="preserve">. / А. Ю. </w:t>
      </w:r>
      <w:proofErr w:type="spellStart"/>
      <w:r w:rsidRPr="00941421">
        <w:rPr>
          <w:rStyle w:val="FontStyle12"/>
          <w:sz w:val="28"/>
          <w:szCs w:val="28"/>
        </w:rPr>
        <w:t>Лазебникова</w:t>
      </w:r>
      <w:proofErr w:type="spellEnd"/>
      <w:r w:rsidRPr="00941421">
        <w:rPr>
          <w:rStyle w:val="FontStyle12"/>
          <w:sz w:val="28"/>
          <w:szCs w:val="28"/>
        </w:rPr>
        <w:t xml:space="preserve">, О. О. Савельева, В. А. Литвинов [и др.]; под ред. А. Ю. </w:t>
      </w:r>
      <w:proofErr w:type="spellStart"/>
      <w:r w:rsidRPr="00941421">
        <w:rPr>
          <w:rStyle w:val="FontStyle12"/>
          <w:sz w:val="28"/>
          <w:szCs w:val="28"/>
        </w:rPr>
        <w:t>Лазебниковой</w:t>
      </w:r>
      <w:proofErr w:type="spellEnd"/>
      <w:r w:rsidRPr="00941421">
        <w:rPr>
          <w:rStyle w:val="FontStyle12"/>
          <w:sz w:val="28"/>
          <w:szCs w:val="28"/>
        </w:rPr>
        <w:t>. - М.</w:t>
      </w:r>
      <w:proofErr w:type="gramStart"/>
      <w:r w:rsidRPr="00941421">
        <w:rPr>
          <w:rStyle w:val="FontStyle12"/>
          <w:sz w:val="28"/>
          <w:szCs w:val="28"/>
        </w:rPr>
        <w:t xml:space="preserve"> :</w:t>
      </w:r>
      <w:proofErr w:type="gramEnd"/>
      <w:r w:rsidRPr="00941421">
        <w:rPr>
          <w:rStyle w:val="FontStyle12"/>
          <w:sz w:val="28"/>
          <w:szCs w:val="28"/>
        </w:rPr>
        <w:t xml:space="preserve"> ООО «Изд-во АСТ»; ООО «Изд-во </w:t>
      </w:r>
      <w:proofErr w:type="spellStart"/>
      <w:r w:rsidRPr="00941421">
        <w:rPr>
          <w:rStyle w:val="FontStyle12"/>
          <w:sz w:val="28"/>
          <w:szCs w:val="28"/>
        </w:rPr>
        <w:t>Астрель</w:t>
      </w:r>
      <w:proofErr w:type="spellEnd"/>
      <w:r w:rsidRPr="00941421">
        <w:rPr>
          <w:rStyle w:val="FontStyle12"/>
          <w:sz w:val="28"/>
          <w:szCs w:val="28"/>
        </w:rPr>
        <w:t xml:space="preserve">», 2004. - 398 с. -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5-17-020403-5;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5-271-07523-0.</w:t>
      </w:r>
    </w:p>
    <w:p w:rsidR="000D74BC" w:rsidRPr="00941421" w:rsidRDefault="000D74BC" w:rsidP="000D74BC">
      <w:pPr>
        <w:pStyle w:val="Style3"/>
        <w:widowControl/>
        <w:numPr>
          <w:ilvl w:val="0"/>
          <w:numId w:val="18"/>
        </w:numPr>
        <w:tabs>
          <w:tab w:val="left" w:pos="426"/>
          <w:tab w:val="left" w:pos="684"/>
        </w:tabs>
        <w:spacing w:line="240" w:lineRule="auto"/>
        <w:ind w:firstLine="426"/>
        <w:jc w:val="left"/>
        <w:rPr>
          <w:rStyle w:val="FontStyle12"/>
          <w:sz w:val="28"/>
          <w:szCs w:val="28"/>
        </w:rPr>
      </w:pPr>
      <w:r w:rsidRPr="00941421">
        <w:rPr>
          <w:rStyle w:val="FontStyle11"/>
          <w:i w:val="0"/>
          <w:sz w:val="28"/>
          <w:szCs w:val="28"/>
        </w:rPr>
        <w:lastRenderedPageBreak/>
        <w:t xml:space="preserve">Политика </w:t>
      </w:r>
      <w:r w:rsidRPr="00941421">
        <w:rPr>
          <w:rStyle w:val="FontStyle12"/>
          <w:sz w:val="28"/>
          <w:szCs w:val="28"/>
        </w:rPr>
        <w:t xml:space="preserve">и право. Школьный практикум. 10-11 </w:t>
      </w:r>
      <w:proofErr w:type="spellStart"/>
      <w:r w:rsidRPr="00941421">
        <w:rPr>
          <w:rStyle w:val="FontStyle12"/>
          <w:sz w:val="28"/>
          <w:szCs w:val="28"/>
        </w:rPr>
        <w:t>кл</w:t>
      </w:r>
      <w:proofErr w:type="spellEnd"/>
      <w:r w:rsidRPr="00941421">
        <w:rPr>
          <w:rStyle w:val="FontStyle12"/>
          <w:sz w:val="28"/>
          <w:szCs w:val="28"/>
        </w:rPr>
        <w:t xml:space="preserve">. : пособие для уч-ся </w:t>
      </w:r>
      <w:proofErr w:type="spellStart"/>
      <w:r w:rsidRPr="00941421">
        <w:rPr>
          <w:rStyle w:val="FontStyle12"/>
          <w:sz w:val="28"/>
          <w:szCs w:val="28"/>
        </w:rPr>
        <w:t>общеобразо</w:t>
      </w:r>
      <w:r w:rsidRPr="00941421">
        <w:rPr>
          <w:rStyle w:val="FontStyle12"/>
          <w:sz w:val="28"/>
          <w:szCs w:val="28"/>
        </w:rPr>
        <w:softHyphen/>
        <w:t>ват</w:t>
      </w:r>
      <w:proofErr w:type="spellEnd"/>
      <w:r w:rsidRPr="00941421">
        <w:rPr>
          <w:rStyle w:val="FontStyle12"/>
          <w:sz w:val="28"/>
          <w:szCs w:val="28"/>
        </w:rPr>
        <w:t xml:space="preserve">. </w:t>
      </w:r>
      <w:proofErr w:type="spellStart"/>
      <w:r w:rsidRPr="00941421">
        <w:rPr>
          <w:rStyle w:val="FontStyle12"/>
          <w:sz w:val="28"/>
          <w:szCs w:val="28"/>
        </w:rPr>
        <w:t>учеб</w:t>
      </w:r>
      <w:proofErr w:type="gramStart"/>
      <w:r w:rsidRPr="00941421">
        <w:rPr>
          <w:rStyle w:val="FontStyle12"/>
          <w:sz w:val="28"/>
          <w:szCs w:val="28"/>
        </w:rPr>
        <w:t>.з</w:t>
      </w:r>
      <w:proofErr w:type="gramEnd"/>
      <w:r w:rsidRPr="00941421">
        <w:rPr>
          <w:rStyle w:val="FontStyle12"/>
          <w:sz w:val="28"/>
          <w:szCs w:val="28"/>
        </w:rPr>
        <w:t>аведений</w:t>
      </w:r>
      <w:proofErr w:type="spellEnd"/>
      <w:r w:rsidRPr="00941421">
        <w:rPr>
          <w:rStyle w:val="FontStyle12"/>
          <w:sz w:val="28"/>
          <w:szCs w:val="28"/>
        </w:rPr>
        <w:t xml:space="preserve"> / авт.-сост. М. И. </w:t>
      </w:r>
      <w:proofErr w:type="spellStart"/>
      <w:r w:rsidRPr="00941421">
        <w:rPr>
          <w:rStyle w:val="FontStyle12"/>
          <w:sz w:val="28"/>
          <w:szCs w:val="28"/>
        </w:rPr>
        <w:t>Шилобод</w:t>
      </w:r>
      <w:proofErr w:type="spellEnd"/>
      <w:r w:rsidRPr="00941421">
        <w:rPr>
          <w:rStyle w:val="FontStyle12"/>
          <w:sz w:val="28"/>
          <w:szCs w:val="28"/>
        </w:rPr>
        <w:t>, В. Ф. Кривошеев. - М.</w:t>
      </w:r>
      <w:proofErr w:type="gramStart"/>
      <w:r w:rsidRPr="00941421">
        <w:rPr>
          <w:rStyle w:val="FontStyle12"/>
          <w:sz w:val="28"/>
          <w:szCs w:val="28"/>
        </w:rPr>
        <w:t xml:space="preserve"> :</w:t>
      </w:r>
      <w:proofErr w:type="gramEnd"/>
      <w:r w:rsidRPr="00941421">
        <w:rPr>
          <w:rStyle w:val="FontStyle12"/>
          <w:sz w:val="28"/>
          <w:szCs w:val="28"/>
        </w:rPr>
        <w:t xml:space="preserve"> Дрофа, 1997. -224 с. - </w:t>
      </w:r>
      <w:r w:rsidRPr="00941421">
        <w:rPr>
          <w:rStyle w:val="FontStyle12"/>
          <w:sz w:val="28"/>
          <w:szCs w:val="28"/>
          <w:lang w:val="en-US"/>
        </w:rPr>
        <w:t>ISBN</w:t>
      </w:r>
      <w:r w:rsidRPr="00941421">
        <w:rPr>
          <w:rStyle w:val="FontStyle12"/>
          <w:sz w:val="28"/>
          <w:szCs w:val="28"/>
        </w:rPr>
        <w:t xml:space="preserve"> 5-7107-1240-Х.</w:t>
      </w:r>
    </w:p>
    <w:p w:rsidR="009E5F53" w:rsidRDefault="009E5F53"/>
    <w:p w:rsidR="009E5F53" w:rsidRDefault="009E5F53" w:rsidP="009E5F53">
      <w:pPr>
        <w:widowControl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9E5F53" w:rsidSect="004C2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5F53" w:rsidRPr="00E347A9" w:rsidRDefault="00965232" w:rsidP="009E5F53">
      <w:pPr>
        <w:widowControl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="009E5F53" w:rsidRPr="00E347A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DC3B07">
        <w:rPr>
          <w:rFonts w:ascii="Times New Roman" w:hAnsi="Times New Roman" w:cs="Times New Roman"/>
          <w:b/>
          <w:sz w:val="24"/>
          <w:szCs w:val="24"/>
        </w:rPr>
        <w:t xml:space="preserve"> «ОБЩЕСТВОЗНАНИЕ» 6 класс</w:t>
      </w:r>
      <w:r w:rsidR="009E5F53" w:rsidRPr="00E347A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4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984"/>
        <w:gridCol w:w="425"/>
        <w:gridCol w:w="993"/>
        <w:gridCol w:w="2835"/>
        <w:gridCol w:w="3260"/>
        <w:gridCol w:w="1417"/>
        <w:gridCol w:w="2694"/>
        <w:gridCol w:w="708"/>
        <w:gridCol w:w="709"/>
      </w:tblGrid>
      <w:tr w:rsidR="009E5F53" w:rsidRPr="00E312DE" w:rsidTr="0081629F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Тема урока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5F53" w:rsidRPr="00E312DE" w:rsidRDefault="009E5F53" w:rsidP="00826CEF">
            <w:pPr>
              <w:spacing w:line="235" w:lineRule="exact"/>
              <w:ind w:left="71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ind w:left="240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Тип</w:t>
            </w:r>
          </w:p>
          <w:p w:rsidR="009E5F53" w:rsidRPr="00E312DE" w:rsidRDefault="009E5F53" w:rsidP="00826CEF">
            <w:pPr>
              <w:ind w:left="240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spacing w:line="230" w:lineRule="exact"/>
              <w:ind w:left="686" w:firstLine="86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Элементы содержания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E312DE" w:rsidP="00965232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Виды учебной деятельности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spacing w:line="230" w:lineRule="exact"/>
              <w:ind w:firstLine="398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Вид контроля, измерители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spacing w:line="230" w:lineRule="exact"/>
              <w:ind w:firstLine="19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Домаш</w:t>
            </w: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softHyphen/>
              <w:t>нее задание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spacing w:line="226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Дата проведения</w:t>
            </w:r>
          </w:p>
        </w:tc>
      </w:tr>
      <w:tr w:rsidR="009E5F53" w:rsidRPr="00E312DE" w:rsidTr="0081629F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53" w:rsidRPr="00E312DE" w:rsidRDefault="009E5F53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Факт</w:t>
            </w:r>
          </w:p>
        </w:tc>
      </w:tr>
      <w:tr w:rsidR="009E5F53" w:rsidRPr="00E312DE" w:rsidTr="0081629F"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E5F53" w:rsidRPr="00E312DE" w:rsidRDefault="009E5F53" w:rsidP="00EF77C6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Тема 1. Человек</w:t>
            </w:r>
            <w:r w:rsidR="00784277" w:rsidRPr="00E312D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и общество (8 часов).</w:t>
            </w: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Введение.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Вводный урок. Изучение нового материала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511605">
            <w:pPr>
              <w:spacing w:line="226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Знакомство с курсом «Обществознание». Цели, задачи изучения предмета. Структура, особенности содержания методиче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ского аппарата учебника.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Знать и уметь объяснять цели и задачи изучения обществознания в школе, смысл понятий, роль личности в истории;</w:t>
            </w:r>
          </w:p>
          <w:p w:rsidR="00511605" w:rsidRPr="00E312DE" w:rsidRDefault="00511605" w:rsidP="00511605">
            <w:pPr>
              <w:tabs>
                <w:tab w:val="left" w:pos="427"/>
              </w:tabs>
              <w:spacing w:line="230" w:lineRule="exact"/>
              <w:ind w:left="5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характеризовать структуру учебника по предложенному плану. </w:t>
            </w:r>
          </w:p>
          <w:p w:rsidR="00511605" w:rsidRPr="00E312DE" w:rsidRDefault="00511605" w:rsidP="00511605">
            <w:pPr>
              <w:tabs>
                <w:tab w:val="left" w:pos="427"/>
              </w:tabs>
              <w:spacing w:line="230" w:lineRule="exact"/>
              <w:ind w:left="5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Уметь ориентироваться в различ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ных заданиях, предложенных на страницах учебника; выражать собственное отношение к изуче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нию предмета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spacing w:line="226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Опрос.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spacing w:line="230" w:lineRule="exact"/>
              <w:ind w:left="14" w:hanging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</w:rPr>
              <w:t>§ введение, рабочая тетрадь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51160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511605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Что такое человек</w:t>
            </w:r>
            <w:proofErr w:type="gramStart"/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.</w:t>
            </w:r>
            <w:r w:rsidRPr="00E312DE">
              <w:rPr>
                <w:rFonts w:ascii="Times New Roman" w:hAnsi="Times New Roman" w:cs="Times New Roman"/>
                <w:color w:val="000000"/>
                <w:spacing w:val="-9"/>
                <w:sz w:val="23"/>
                <w:szCs w:val="23"/>
                <w:lang w:eastAsia="en-US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E5F53">
            <w:pPr>
              <w:widowControl w:val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</w:rPr>
              <w:t>Отличие человека от животных.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 xml:space="preserve">Потребности, способности, характер.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 и возраст человека. Ребенок и взрослый. Особенности игры как одной из основных форм деятельности людей в детстве.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работать с учебником, отвечать на поставленные вопросы, давать определения понятий.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Практикум по обществознанию 8-11 классы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про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>блема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E312D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Что такое личность?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E5F53">
            <w:pPr>
              <w:widowControl w:val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отвечать на вопросы.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Индивидуальные задания.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2,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про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>блема</w:t>
            </w:r>
          </w:p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Особый возраст: отрочество.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3F6ED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</w:rPr>
              <w:t>Пол и возраст человека. Ребенок и взрослый.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Общение в детском коллективе. Учеба в школе. Человек и его ближайшее окружение. Межличностные отношения. Сотрудничество. Межличностные конфликты, их конструктивное разрешение.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работать с учебником, искать дополнительную информацию в различных источниках, уметь систематизировать материал.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Сообщение о конфликте.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3,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про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>блема</w:t>
            </w:r>
          </w:p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Познай самого себя.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</w:t>
            </w:r>
          </w:p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3F6ED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Способности человека: ординарные и выдающиеся.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3F6E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уметь решать познавательные и практические задачи, отражающие типичные жизненные ситуации.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Практические задания.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4,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про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>блема</w:t>
            </w:r>
          </w:p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Человек и его деятельность.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3F6ED6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как форма совместной жизни людей. Человек, общество и 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природа. Природоохранная деятельность. Правила экологического поведения.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Знать структуру деятельности, многообразии видов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деятельности. </w:t>
            </w:r>
          </w:p>
          <w:p w:rsidR="00511605" w:rsidRPr="00E312DE" w:rsidRDefault="00511605" w:rsidP="003F6E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отвечать на вопросы.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Сообщения.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5,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про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>блема</w:t>
            </w:r>
          </w:p>
          <w:p w:rsidR="00511605" w:rsidRPr="00E312DE" w:rsidRDefault="00511605" w:rsidP="003F6ED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lastRenderedPageBreak/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Что человек чувствует, о чем размышляет.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изучения нового материала.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1629F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Любовь — сложнейшее человеческое чувство. Любовь и другие чувства интерес, влюбленность.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162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8162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отвечать на вопросы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Сочинения.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1629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6,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24, вопрос 5</w:t>
            </w:r>
          </w:p>
          <w:p w:rsidR="00511605" w:rsidRPr="00E312DE" w:rsidRDefault="00511605" w:rsidP="0081629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 по теме: «Человек».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ЗУН,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65232">
            <w:pPr>
              <w:pStyle w:val="a7"/>
              <w:widowControl w:val="0"/>
              <w:jc w:val="both"/>
              <w:rPr>
                <w:sz w:val="23"/>
                <w:szCs w:val="23"/>
                <w:lang w:eastAsia="en-US"/>
              </w:rPr>
            </w:pPr>
            <w:r w:rsidRPr="00E312DE">
              <w:rPr>
                <w:color w:val="000000"/>
                <w:sz w:val="23"/>
                <w:szCs w:val="23"/>
              </w:rPr>
              <w:t>Мораль и гуманизм. Основополагающие нормы морали, «золотое правило нравственности». Ценности и идеалы человека.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работать в группе, самостоятельнокритически аргументировать диалог и спор. Уметь высказывать свою точку зрения, отстаивать свою позицию.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26CEF"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1160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312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 xml:space="preserve">Тема 2. Социальная сфера (6 часов). </w:t>
            </w: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Семья – ячейка общества.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Семья. Отношения в семье. Неполные семьи. Необходимость регулирования поведения людей. </w:t>
            </w:r>
          </w:p>
          <w:p w:rsidR="00511605" w:rsidRPr="00E312DE" w:rsidRDefault="00511605" w:rsidP="009652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Ответственность человека за его поступки.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применять полученные знания и умения для решения типичных задач в области социальных отношений.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Проект «Моя семья».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7,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28, вопрос 4</w:t>
            </w:r>
          </w:p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Семейное хозяйство. Делу время, потехе час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652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Межличностные отношения в семье. Семейные роли. Психологический климат семьи. Семейный долг, семейная забота. Семья как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источник счастья человека.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Знать основные термины и понятия урока.</w:t>
            </w:r>
          </w:p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Сочинение «Что такое счастье».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8,9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31, вопрос 1</w:t>
            </w:r>
          </w:p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§8,9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Практикум  по теме: «Семья».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ЗУН,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652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Здоровье людей. Опасные для человека и общества явления: наркомания, пьянство, преступность.  Слагаемые здорового образа жизни. Занятия физкультурой и спортом.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давать оценку собственным действиям и действиям других людей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Кроссворд, индивидуальные задания.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9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кроссворд</w:t>
            </w:r>
          </w:p>
          <w:p w:rsidR="00511605" w:rsidRPr="00E312DE" w:rsidRDefault="00511605" w:rsidP="005A35E0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§8,9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Профессия – ученик.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изучения нового материала.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9652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9652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Групповые задания.</w:t>
            </w:r>
          </w:p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Модель «Лидер».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10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41, вопрос 2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Одноклассники, сверстники, друзья.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Товарищество и дружба как межличностные отношения. Юношеский идеал друга. Несовместимость дружбы с эгоизмом, себялюбием и своекорыстием.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получать социальную информацию из разнообразных источников.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Сообщения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color w:val="000000"/>
                <w:sz w:val="23"/>
                <w:szCs w:val="23"/>
              </w:rPr>
              <w:t> 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11,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42, вопрос 4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по теме: «Школа».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ЗУН,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Правила и нормы поведения в обществе. Мораль. Религия. Право.</w:t>
            </w:r>
          </w:p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Нарушение норм и их последствия.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работать в  группе. 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Сочинение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Сочинение «Школа моей мечты»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511605"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A14EA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lastRenderedPageBreak/>
              <w:t xml:space="preserve">Тема 4. </w:t>
            </w:r>
            <w:r w:rsidR="00A14EAF"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t>Экономика (6 часов)</w:t>
            </w:r>
            <w:r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t>.</w:t>
            </w: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Труд – основа жизни.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Экономика как хозяйство. Экономические потребности и возможности. Ограниченность ресурсов. Необходимость соотносить потребности с  имеющимися ресурсами.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структурировать информацию, применять ее в практической деятельности.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Проблема ограниченности ресурсов.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12,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49, вопрос 1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«Учимся трудиться».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ЗУН,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Домашнее хозяйство. Источники доходов семьи. Труд ребенка в семье. Заработная плата. Налоги как часть расходов семьи. Семейный бюджет. Личный бюджет школьника.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использовать ранее изученный материал для решения познавательных задач.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Модель «Мой (карманный) бюджет».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Труд и творчество.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Что такое творчество. Творческие профессии. Мастер. Творчество в искусстве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навыков самостоятельного критического аргументированного диалога и спора.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Сочинение «Мои перспективы».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13,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54, вопрос 3,4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На пути к жизненному успеху.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Товары и услуги. Рынок. Купля - продажа.  Деньги и их роль в экономике.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получать социальную информацию из разнообразных источников.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14,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60, вопрос 1,3</w:t>
            </w:r>
          </w:p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по теме: «Труд».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ЗУН,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widowControl w:val="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Готовимся выбирать профессию.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решать познавательные и практические задачи, отражающие типичные жизненные ситуации.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Модель «Моя будущая профессия»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14,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62, вопрос 5</w:t>
            </w:r>
          </w:p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Повторительно-обобщающий урок по теме: «Труд».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Повторительно-обобщающий урок.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Экономика и ее роль в жизни общества.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использовать ранее изученный материал для решения познавательных задач.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Тестирование.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965232"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A14EA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312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 xml:space="preserve">Тема 5. </w:t>
            </w:r>
            <w:r w:rsidR="00A14EAF" w:rsidRPr="00E312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Политика и право (8 часов)</w:t>
            </w:r>
            <w:r w:rsidRPr="00E312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.</w:t>
            </w: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Что значит быть патриотом.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изучения нового материала.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Наше государство – Российская Федерация. Государственное устройство. Патриотизм.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получать социальную информацию из разнообразных источников.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Сообщение «Патриоты России».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15,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65, вопрос 1, 2</w:t>
            </w:r>
          </w:p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Символика России.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F527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Государственная символика. Россия – федеративное государство.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получать социальную информацию из разнообразных источников, делать выводы, представлять информацию в различных знаковых системах.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История: Символы России.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16,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71, вопрос 2, 4</w:t>
            </w:r>
          </w:p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Гражданин – отечества </w:t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lastRenderedPageBreak/>
              <w:t>достойный сын.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B56C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Роль права в жизни общества и государства. Традиции, обычаи и право. Отличие права от иных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правил поведения людей в обществе. Что такое закон.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Уметь анализировать, делать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 xml:space="preserve">Сочинение: «Как прожить без </w:t>
            </w: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закона»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lastRenderedPageBreak/>
              <w:t>§ 17,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74, вопрос 2</w:t>
            </w:r>
          </w:p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lastRenderedPageBreak/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Практикум «Как быть достойными гражданами».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 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B56C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Права ребенка и их защита. Права и обязанности родителей и детей. Права и обязанности школьника.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структурировать информацию, применять ее в практической деятельности.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Мои обязанности.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17,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74, вопрос 2</w:t>
            </w:r>
          </w:p>
          <w:p w:rsidR="00511605" w:rsidRPr="00E312DE" w:rsidRDefault="00511605" w:rsidP="00133C26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Мы – многонациональный народ.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B56C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Конституция Российской Федерации. Субъекты федерации. Многонациональная культура России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Сообщения.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18,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77, вопрос 3</w:t>
            </w:r>
          </w:p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Толерантность.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 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widowControl w:val="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Учимся уважать людей любой национальности.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работать в группе,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Сочинение: «Толерантность в современном мире».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Стр. 78, задание 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по теме: «Родина».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 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B56C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Правомерное поведение. Соблюдение и нарушение установленных правил. Проступок и преступление. Ответственность за проступки и преступления.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B56C56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решать познавательные и практические задачи, отражающие типичные жизненные ситуации.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Решение задач.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Повторительно-обобщающий урок по теме: «Родина».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Повторительно-обобщающий урок.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Понятие  Родина</w:t>
            </w:r>
            <w:proofErr w:type="gramStart"/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.Ч</w:t>
            </w:r>
            <w:proofErr w:type="gramEnd"/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увство патриотизма.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F527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Уметь использовать ранее изученный материал для </w:t>
            </w: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решения познавательных задач.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Решение познавательных задач.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Стр. 79, вопрос 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511605"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A14EA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lastRenderedPageBreak/>
              <w:t xml:space="preserve">Тема 6. </w:t>
            </w:r>
            <w:r w:rsidR="00A14EAF"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t>Духовная культура (6 часов)</w:t>
            </w:r>
            <w:r w:rsidRPr="00E312DE">
              <w:rPr>
                <w:rFonts w:ascii="Times New Roman" w:hAnsi="Times New Roman" w:cs="Times New Roman"/>
                <w:b/>
                <w:color w:val="000000"/>
                <w:spacing w:val="-7"/>
                <w:sz w:val="23"/>
                <w:szCs w:val="23"/>
                <w:lang w:eastAsia="en-US"/>
              </w:rPr>
              <w:t>.</w:t>
            </w: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Человек силен добрыми делами.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Культура общества и человека, ее проявления. Культура поведения. Образцы для подражания.</w:t>
            </w:r>
          </w:p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его значение в жизни людей. Образование и образованность</w:t>
            </w:r>
            <w:proofErr w:type="gramStart"/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Модель «Культурный человек».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19,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79, вопрос 1</w:t>
            </w:r>
          </w:p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«Учимся делать добро».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 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Необходимость самообразования. Право на образование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>Уметь давать оценку собственным действиям и действиям других людей с точки зрения нравственности и права.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Решение познавательных задач.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19,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  <w:lang w:eastAsia="en-US"/>
              </w:rPr>
              <w:t>стр. 81, вопрос 8</w:t>
            </w:r>
          </w:p>
          <w:p w:rsidR="00511605" w:rsidRPr="00E312DE" w:rsidRDefault="00511605" w:rsidP="00D60F07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Будь смелым.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Наука в современном обществе. Труд ученого. Ответственность ученых за результаты своих открытий.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структурировать информацию, применять ее в практической деятельности.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Кроссворд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82ED2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20,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</w:t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§20, кроссворд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Что такое человечность.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Комбинированный урок</w:t>
            </w:r>
            <w:r w:rsidRPr="00E312D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 xml:space="preserve">Гуманизм – уважение и любовь к людям Равнодушие. Основополагающие нормы морали, «золотое правило 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нравственности».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</w:rPr>
              <w:t xml:space="preserve">Уметь самостоятельно, критически, аргументировано вести диалог и спор, отстаивать </w:t>
            </w:r>
            <w:r w:rsidRPr="00E312D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Модель гуманного человека.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582ED2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§ 21,  во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просы, 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t>зада</w:t>
            </w:r>
            <w:r w:rsidRPr="00E312DE"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lang w:eastAsia="en-US"/>
              </w:rPr>
              <w:softHyphen/>
            </w: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 xml:space="preserve">ния, стр. 87, зад 7  </w:t>
            </w:r>
          </w:p>
          <w:p w:rsidR="00511605" w:rsidRPr="00E312DE" w:rsidRDefault="00511605" w:rsidP="00582ED2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eastAsia="en-US"/>
              </w:rPr>
              <w:t xml:space="preserve">Р.т. все задания к </w:t>
            </w: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 xml:space="preserve">§21,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E312DE">
        <w:trPr>
          <w:trHeight w:val="184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Практикум по теме: «Добродетели».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Урок применения ЗУН.  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Ценности и идеалы человека.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использовать ранее изученный материал для решения познавательных задач.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Решение задач.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  <w:t>Стр. 89, зад.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11605" w:rsidRPr="00E312DE" w:rsidTr="0081629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  <w:lang w:eastAsia="en-US"/>
              </w:rPr>
              <w:t>Повторительно-обобщающий урок.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0" w:hanging="10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Практикум.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2434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Характер, устойчивые индивидуальные особенности человека, сплав врожденного и общественного. Формирование характера, воспитание и самовоспитание.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Знать основные термины и понятия урока.</w:t>
            </w:r>
          </w:p>
          <w:p w:rsidR="00511605" w:rsidRPr="00E312DE" w:rsidRDefault="00511605" w:rsidP="002434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анализировать, делать выводы, аргументировать свою точку зрения.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26" w:lineRule="exac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E312D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Тест. Решение познавательных задач.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605" w:rsidRPr="00E312DE" w:rsidRDefault="00511605" w:rsidP="00826CEF">
            <w:pPr>
              <w:spacing w:line="230" w:lineRule="exact"/>
              <w:ind w:left="14" w:hanging="14"/>
              <w:rPr>
                <w:rFonts w:ascii="Times New Roman" w:hAnsi="Times New Roman" w:cs="Times New Roman"/>
                <w:color w:val="000000"/>
                <w:spacing w:val="11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605" w:rsidRPr="00E312DE" w:rsidRDefault="00511605" w:rsidP="00826CE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:rsidR="0007013E" w:rsidRPr="00E312DE" w:rsidRDefault="0007013E">
      <w:pPr>
        <w:rPr>
          <w:sz w:val="23"/>
          <w:szCs w:val="23"/>
        </w:rPr>
      </w:pPr>
    </w:p>
    <w:p w:rsidR="009E5F53" w:rsidRPr="0007013E" w:rsidRDefault="009E5F53" w:rsidP="0007013E">
      <w:pPr>
        <w:jc w:val="right"/>
      </w:pPr>
    </w:p>
    <w:sectPr w:rsidR="009E5F53" w:rsidRPr="0007013E" w:rsidSect="009E5F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412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D141A6"/>
    <w:multiLevelType w:val="hybridMultilevel"/>
    <w:tmpl w:val="2EC0FF22"/>
    <w:lvl w:ilvl="0" w:tplc="D92E52BA">
      <w:start w:val="6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5203E1"/>
    <w:multiLevelType w:val="hybridMultilevel"/>
    <w:tmpl w:val="EE2C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61237"/>
    <w:multiLevelType w:val="hybridMultilevel"/>
    <w:tmpl w:val="E040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A6824"/>
    <w:multiLevelType w:val="hybridMultilevel"/>
    <w:tmpl w:val="014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0E2"/>
    <w:multiLevelType w:val="singleLevel"/>
    <w:tmpl w:val="D6BEC5C4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2E8314B1"/>
    <w:multiLevelType w:val="singleLevel"/>
    <w:tmpl w:val="F62ED95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4F13C22"/>
    <w:multiLevelType w:val="hybridMultilevel"/>
    <w:tmpl w:val="495A50DC"/>
    <w:lvl w:ilvl="0" w:tplc="27BE27EC">
      <w:start w:val="1"/>
      <w:numFmt w:val="bullet"/>
      <w:lvlText w:val=""/>
      <w:lvlJc w:val="left"/>
      <w:pPr>
        <w:tabs>
          <w:tab w:val="num" w:pos="1920"/>
        </w:tabs>
        <w:ind w:left="15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DE81AF4"/>
    <w:multiLevelType w:val="hybridMultilevel"/>
    <w:tmpl w:val="A6847F84"/>
    <w:lvl w:ilvl="0" w:tplc="7A9079DC">
      <w:start w:val="1"/>
      <w:numFmt w:val="bullet"/>
      <w:lvlText w:val=""/>
      <w:lvlJc w:val="left"/>
      <w:pPr>
        <w:tabs>
          <w:tab w:val="num" w:pos="1211"/>
        </w:tabs>
        <w:ind w:left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05F4D54"/>
    <w:multiLevelType w:val="singleLevel"/>
    <w:tmpl w:val="CF08F3E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5A31456E"/>
    <w:multiLevelType w:val="hybridMultilevel"/>
    <w:tmpl w:val="822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74704"/>
    <w:multiLevelType w:val="hybridMultilevel"/>
    <w:tmpl w:val="70B8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13483"/>
    <w:multiLevelType w:val="hybridMultilevel"/>
    <w:tmpl w:val="8828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746A1"/>
    <w:multiLevelType w:val="hybridMultilevel"/>
    <w:tmpl w:val="AC58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5146E"/>
    <w:multiLevelType w:val="singleLevel"/>
    <w:tmpl w:val="F3BE67F4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6A592C86"/>
    <w:multiLevelType w:val="hybridMultilevel"/>
    <w:tmpl w:val="8AB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815D6"/>
    <w:multiLevelType w:val="hybridMultilevel"/>
    <w:tmpl w:val="4A5A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E0C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Book Antiqua" w:hAnsi="Book Antiqua" w:hint="default"/>
        </w:rPr>
      </w:lvl>
    </w:lvlOverride>
  </w:num>
  <w:num w:numId="4">
    <w:abstractNumId w:val="13"/>
  </w:num>
  <w:num w:numId="5">
    <w:abstractNumId w:val="15"/>
  </w:num>
  <w:num w:numId="6">
    <w:abstractNumId w:val="16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</w:num>
  <w:num w:numId="16">
    <w:abstractNumId w:val="14"/>
    <w:lvlOverride w:ilvl="0">
      <w:startOverride w:val="4"/>
    </w:lvlOverride>
  </w:num>
  <w:num w:numId="17">
    <w:abstractNumId w:val="6"/>
    <w:lvlOverride w:ilvl="0">
      <w:startOverride w:val="6"/>
    </w:lvlOverride>
  </w:num>
  <w:num w:numId="18">
    <w:abstractNumId w:val="5"/>
    <w:lvlOverride w:ilvl="0">
      <w:startOverride w:val="1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596B"/>
    <w:rsid w:val="000218AD"/>
    <w:rsid w:val="00037F0B"/>
    <w:rsid w:val="000473A2"/>
    <w:rsid w:val="000549BF"/>
    <w:rsid w:val="0007013E"/>
    <w:rsid w:val="000869A6"/>
    <w:rsid w:val="000B5218"/>
    <w:rsid w:val="000C591D"/>
    <w:rsid w:val="000D74BC"/>
    <w:rsid w:val="000E2CB3"/>
    <w:rsid w:val="00103C0B"/>
    <w:rsid w:val="00106587"/>
    <w:rsid w:val="00133C26"/>
    <w:rsid w:val="00145BE2"/>
    <w:rsid w:val="001630BC"/>
    <w:rsid w:val="0017261D"/>
    <w:rsid w:val="001A1A1D"/>
    <w:rsid w:val="001C2816"/>
    <w:rsid w:val="001D7303"/>
    <w:rsid w:val="001E0F6D"/>
    <w:rsid w:val="00243410"/>
    <w:rsid w:val="00272F5F"/>
    <w:rsid w:val="0029455E"/>
    <w:rsid w:val="002A0332"/>
    <w:rsid w:val="002B5A45"/>
    <w:rsid w:val="002C1F43"/>
    <w:rsid w:val="00302356"/>
    <w:rsid w:val="003337D2"/>
    <w:rsid w:val="003C19DC"/>
    <w:rsid w:val="003E5876"/>
    <w:rsid w:val="003F6ED6"/>
    <w:rsid w:val="00413F16"/>
    <w:rsid w:val="004C2CBC"/>
    <w:rsid w:val="004E6F66"/>
    <w:rsid w:val="004F0A67"/>
    <w:rsid w:val="004F4F62"/>
    <w:rsid w:val="00511605"/>
    <w:rsid w:val="00512781"/>
    <w:rsid w:val="005131E2"/>
    <w:rsid w:val="005347C0"/>
    <w:rsid w:val="00582ED2"/>
    <w:rsid w:val="005A35E0"/>
    <w:rsid w:val="005B0A89"/>
    <w:rsid w:val="005F2966"/>
    <w:rsid w:val="00690298"/>
    <w:rsid w:val="006B782E"/>
    <w:rsid w:val="006D484A"/>
    <w:rsid w:val="00733228"/>
    <w:rsid w:val="007711AE"/>
    <w:rsid w:val="00784277"/>
    <w:rsid w:val="007D4F30"/>
    <w:rsid w:val="0081629F"/>
    <w:rsid w:val="00826CEF"/>
    <w:rsid w:val="00832EB7"/>
    <w:rsid w:val="00872B15"/>
    <w:rsid w:val="00897124"/>
    <w:rsid w:val="008C0A9C"/>
    <w:rsid w:val="008F6CBB"/>
    <w:rsid w:val="00926D49"/>
    <w:rsid w:val="00941421"/>
    <w:rsid w:val="0095129B"/>
    <w:rsid w:val="00965232"/>
    <w:rsid w:val="0097539E"/>
    <w:rsid w:val="009E5F53"/>
    <w:rsid w:val="00A14EAF"/>
    <w:rsid w:val="00AC16A3"/>
    <w:rsid w:val="00AF39D3"/>
    <w:rsid w:val="00B231E9"/>
    <w:rsid w:val="00B56C56"/>
    <w:rsid w:val="00BE78C4"/>
    <w:rsid w:val="00BF71C9"/>
    <w:rsid w:val="00C01B5C"/>
    <w:rsid w:val="00C07985"/>
    <w:rsid w:val="00C33563"/>
    <w:rsid w:val="00C37A26"/>
    <w:rsid w:val="00C77314"/>
    <w:rsid w:val="00CB1E14"/>
    <w:rsid w:val="00CC4A40"/>
    <w:rsid w:val="00CC60E9"/>
    <w:rsid w:val="00CD6BCF"/>
    <w:rsid w:val="00CE2086"/>
    <w:rsid w:val="00D111BC"/>
    <w:rsid w:val="00D20A35"/>
    <w:rsid w:val="00D60F07"/>
    <w:rsid w:val="00DB209A"/>
    <w:rsid w:val="00DC3B07"/>
    <w:rsid w:val="00DF64D2"/>
    <w:rsid w:val="00E30FD3"/>
    <w:rsid w:val="00E312DE"/>
    <w:rsid w:val="00E7476A"/>
    <w:rsid w:val="00EA31FD"/>
    <w:rsid w:val="00ED0F53"/>
    <w:rsid w:val="00EF596B"/>
    <w:rsid w:val="00EF6D6E"/>
    <w:rsid w:val="00EF77C6"/>
    <w:rsid w:val="00F1791B"/>
    <w:rsid w:val="00F448A4"/>
    <w:rsid w:val="00F527EE"/>
    <w:rsid w:val="00F54403"/>
    <w:rsid w:val="00F710A2"/>
    <w:rsid w:val="00FA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A6"/>
  </w:style>
  <w:style w:type="paragraph" w:styleId="1">
    <w:name w:val="heading 1"/>
    <w:basedOn w:val="a"/>
    <w:next w:val="a"/>
    <w:link w:val="10"/>
    <w:uiPriority w:val="9"/>
    <w:qFormat/>
    <w:rsid w:val="000D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D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EF596B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1"/>
    <w:qFormat/>
    <w:rsid w:val="00EF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EF59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F59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1">
    <w:name w:val="Font Style11"/>
    <w:basedOn w:val="a0"/>
    <w:uiPriority w:val="99"/>
    <w:rsid w:val="00EF596B"/>
    <w:rPr>
      <w:rFonts w:ascii="Times New Roman" w:hAnsi="Times New Roman" w:cs="Times New Roman"/>
      <w:i/>
      <w:i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F5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a"/>
    <w:uiPriority w:val="99"/>
    <w:rsid w:val="00EF596B"/>
    <w:pPr>
      <w:widowControl w:val="0"/>
      <w:autoSpaceDE w:val="0"/>
      <w:autoSpaceDN w:val="0"/>
      <w:adjustRightInd w:val="0"/>
      <w:spacing w:after="0" w:line="302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F5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F596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EF59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F596B"/>
  </w:style>
  <w:style w:type="paragraph" w:styleId="ab">
    <w:name w:val="List Paragraph"/>
    <w:basedOn w:val="a"/>
    <w:uiPriority w:val="99"/>
    <w:qFormat/>
    <w:rsid w:val="000D7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D74BC"/>
    <w:pPr>
      <w:widowControl w:val="0"/>
      <w:autoSpaceDE w:val="0"/>
      <w:autoSpaceDN w:val="0"/>
      <w:adjustRightInd w:val="0"/>
      <w:spacing w:after="0" w:line="313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D74B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0D74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D74BC"/>
  </w:style>
  <w:style w:type="paragraph" w:customStyle="1" w:styleId="Style1">
    <w:name w:val="Style1"/>
    <w:basedOn w:val="a"/>
    <w:uiPriority w:val="99"/>
    <w:rsid w:val="000D7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D7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7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D74BC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Normal (Web)"/>
    <w:basedOn w:val="a"/>
    <w:uiPriority w:val="99"/>
    <w:rsid w:val="00EF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E30F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60E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16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1D73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1FD3-D5C7-411E-B429-385320B7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Светлана Анатольевна</cp:lastModifiedBy>
  <cp:revision>24</cp:revision>
  <cp:lastPrinted>2013-10-25T13:07:00Z</cp:lastPrinted>
  <dcterms:created xsi:type="dcterms:W3CDTF">2014-05-27T06:53:00Z</dcterms:created>
  <dcterms:modified xsi:type="dcterms:W3CDTF">2019-12-23T13:40:00Z</dcterms:modified>
</cp:coreProperties>
</file>