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0DB" w:rsidRPr="000610DB" w:rsidRDefault="000610DB" w:rsidP="00061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0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10DB" w:rsidRPr="000610DB" w:rsidRDefault="000610DB" w:rsidP="00061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  <w:r w:rsidRPr="000610DB">
        <w:rPr>
          <w:rFonts w:ascii="Times New Roman" w:eastAsia="Times New Roman" w:hAnsi="Times New Roman" w:cs="Times New Roman"/>
          <w:b/>
          <w:bCs/>
          <w:color w:val="0000FF"/>
          <w:sz w:val="36"/>
        </w:rPr>
        <w:t>Перечень локальных нормативных актов </w:t>
      </w:r>
    </w:p>
    <w:p w:rsidR="000610DB" w:rsidRPr="000610DB" w:rsidRDefault="000610DB" w:rsidP="00061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  <w:r w:rsidRPr="000610DB">
        <w:rPr>
          <w:rFonts w:ascii="Times New Roman" w:eastAsia="Times New Roman" w:hAnsi="Times New Roman" w:cs="Times New Roman"/>
          <w:b/>
          <w:bCs/>
          <w:color w:val="0000FF"/>
          <w:sz w:val="36"/>
        </w:rPr>
        <w:t xml:space="preserve">МКОУ "СОШ </w:t>
      </w:r>
      <w:proofErr w:type="spellStart"/>
      <w:r w:rsidRPr="000610DB">
        <w:rPr>
          <w:rFonts w:ascii="Times New Roman" w:eastAsia="Times New Roman" w:hAnsi="Times New Roman" w:cs="Times New Roman"/>
          <w:b/>
          <w:bCs/>
          <w:color w:val="0000FF"/>
          <w:sz w:val="36"/>
        </w:rPr>
        <w:t>х</w:t>
      </w:r>
      <w:proofErr w:type="gramStart"/>
      <w:r w:rsidRPr="000610DB">
        <w:rPr>
          <w:rFonts w:ascii="Times New Roman" w:eastAsia="Times New Roman" w:hAnsi="Times New Roman" w:cs="Times New Roman"/>
          <w:b/>
          <w:bCs/>
          <w:color w:val="0000FF"/>
          <w:sz w:val="36"/>
        </w:rPr>
        <w:t>.Н</w:t>
      </w:r>
      <w:proofErr w:type="gramEnd"/>
      <w:r w:rsidRPr="000610DB">
        <w:rPr>
          <w:rFonts w:ascii="Times New Roman" w:eastAsia="Times New Roman" w:hAnsi="Times New Roman" w:cs="Times New Roman"/>
          <w:b/>
          <w:bCs/>
          <w:color w:val="0000FF"/>
          <w:sz w:val="36"/>
        </w:rPr>
        <w:t>ово-Исправненского</w:t>
      </w:r>
      <w:proofErr w:type="spellEnd"/>
      <w:r w:rsidRPr="000610DB">
        <w:rPr>
          <w:rFonts w:ascii="Times New Roman" w:eastAsia="Times New Roman" w:hAnsi="Times New Roman" w:cs="Times New Roman"/>
          <w:b/>
          <w:bCs/>
          <w:color w:val="0000FF"/>
          <w:sz w:val="36"/>
        </w:rPr>
        <w:t>"</w:t>
      </w:r>
    </w:p>
    <w:tbl>
      <w:tblPr>
        <w:tblW w:w="0" w:type="auto"/>
        <w:tblCellSpacing w:w="60" w:type="dxa"/>
        <w:tblCellMar>
          <w:left w:w="0" w:type="dxa"/>
          <w:right w:w="0" w:type="dxa"/>
        </w:tblCellMar>
        <w:tblLook w:val="04A0"/>
      </w:tblPr>
      <w:tblGrid>
        <w:gridCol w:w="5153"/>
        <w:gridCol w:w="4442"/>
      </w:tblGrid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Название локального нормативного акта, регламентирующего направление/вид деятельности</w:t>
            </w:r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Правовые основания наличия в образовательной организации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gridSpan w:val="2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Локальные нормативные акты, регламентирующие управление образовательной организацией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>Положение об общем собрании </w:t>
              </w:r>
            </w:hyperlink>
          </w:p>
        </w:tc>
        <w:tc>
          <w:tcPr>
            <w:tcW w:w="0" w:type="auto"/>
            <w:vMerge w:val="restart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Часть 4 ст. 26 Федерального закона от 29.12.2012 № 273-ФЗ "Об образовании в Российской Федерации" (далее – Федеральный закон "Об образовании в Российской Федерации"), Федеральные государственные образовательные стандарты общего образования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>Положение об управляющем совете</w:t>
              </w:r>
            </w:hyperlink>
          </w:p>
        </w:tc>
        <w:tc>
          <w:tcPr>
            <w:tcW w:w="0" w:type="auto"/>
            <w:vMerge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>Положение о педагогическом совете </w:t>
              </w:r>
            </w:hyperlink>
          </w:p>
        </w:tc>
        <w:tc>
          <w:tcPr>
            <w:tcW w:w="0" w:type="auto"/>
            <w:vMerge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 xml:space="preserve">Порядок учета мнения советов обучающихся, советов родителей (законных представителей), представительных органов обучающихся при выборе меры дисциплинарного взыскания </w:t>
              </w:r>
              <w:proofErr w:type="gramStart"/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>для</w:t>
              </w:r>
              <w:proofErr w:type="gramEnd"/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 xml:space="preserve"> обучающегося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Части 3, 4 ст. 30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gridSpan w:val="2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Локальные нормативные акты, регламентирующие организационные аспекты деятельности образовательной организации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u w:val="single"/>
                </w:rPr>
                <w:t xml:space="preserve">Правила приема </w:t>
              </w:r>
              <w:proofErr w:type="gramStart"/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u w:val="single"/>
                </w:rPr>
                <w:t>обучающихся</w:t>
              </w:r>
              <w:proofErr w:type="gramEnd"/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u w:val="single"/>
                </w:rPr>
                <w:t xml:space="preserve"> в ОО, включая (отдельно) прием на обучение по дополнительным образовательным программам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Пункт. 8 ч. 3 ст. 28, ч. 2 ст. 30, ч. 9 ст. 55, ч. 5 ст. 55 Федерального закона "Об образовании в Российской Федерации", письмо </w:t>
            </w:r>
            <w:proofErr w:type="spellStart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Минобрнауки</w:t>
            </w:r>
            <w:proofErr w:type="spellEnd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России от 01.04.2013 № ИР-170/17 «О Федеральном законе "Об образовании в Российской Федерации"» (далее – Приложение к рекомендациям письма № ИР-170/17)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 xml:space="preserve">Правила внутреннего распорядка </w:t>
              </w:r>
              <w:proofErr w:type="gramStart"/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>обучающихся</w:t>
              </w:r>
              <w:proofErr w:type="gramEnd"/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 xml:space="preserve"> в 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1 ч. 3 ст. 28, ч. 2 ст. 30, ч. 2 ст. 55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>Правила внутреннего трудового распорядка в 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Статья 100 Трудового кодекса Российской Федерации от 30.12.2001 № 197-ФЗ, ч. 7 ст. 47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u w:val="single"/>
                </w:rPr>
                <w:t>Правила/Положение о порядке и основаниях перевода, отчисления и восстановления обучающихся в 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ч. 2 ст. 30, ч. 2 ст. 62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 xml:space="preserve">Требования к одежде </w:t>
              </w:r>
              <w:proofErr w:type="gramStart"/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>обучающихся</w:t>
              </w:r>
              <w:proofErr w:type="gramEnd"/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18 ч. 3 ст. 28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Порядок пользования объектами инфраструктуры ОО (в т. ч. лечебно-оздоровительной инфраструктурой, объектами культуры и объектами спорта)</w:t>
            </w:r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21 ч. 1 ст. 34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u w:val="single"/>
                </w:rPr>
                <w:t>Порядок ознакомления с документами ОО, в т. ч. поступающих в нее лиц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18 ч. 1 ст. 34, ч. 2 ст. 55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Положение о структурном подразделении 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Части 2, 4 ст. 27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0610D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Штатное расписание 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4 ч. 3 ст. 28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Программа развития ОО, приказы "О разработке Программы развития ОО", "Об утверждении Программы развития ОО"</w:t>
            </w:r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7 ч. 3 ст. 28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Порядок разработки и утверждения ежегодного отчета о поступлении и расходовании финансовых и материальных сре</w:t>
            </w:r>
            <w:proofErr w:type="gramStart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дств в О</w:t>
            </w:r>
            <w:proofErr w:type="gramEnd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О</w:t>
            </w:r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3 ч. 3 ст. 28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 xml:space="preserve">Порядок организации и проведения </w:t>
              </w:r>
              <w:proofErr w:type="spellStart"/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>самообследования</w:t>
              </w:r>
              <w:proofErr w:type="spellEnd"/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 xml:space="preserve"> в 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Пункты 3, 13 ч. 3 ст. 28, п. 3 ч. 2 ст. 29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gridSpan w:val="2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lastRenderedPageBreak/>
              <w:t>Локальные нормативные акты, регламентирующие особенности организации образовательного процесса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u w:val="single"/>
                </w:rPr>
                <w:t>Положение о формах обучения в 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Статья. 17, ч. 3 ст. 44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Локальный акт, устанавливающий язык (языки) образования организации, осуществляющей образовательную деятельность, по реализуемым ею образовательным программам</w:t>
            </w:r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Часть 6 ст. 14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u w:val="single"/>
                </w:rPr>
                <w:t>Положение об индивидуальном учебном плане 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3 ч. 1 ст. 34 Федерального закона "Об образовании в Российской Федерации", 19.34 Приложения к рекомендациям письма № ИР-170/17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u w:val="single"/>
                </w:rPr>
                <w:t>Порядок освоения учебных предметов, курсов, дисциплин, модулей, не входящих в осваиваемую образовательную программу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6 ч. 1 ст. 34 Федерального закона "Об образовании в Российской Федерации", 19.34 Приложения к рекомендациям письма № ИР-170/17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Порядок зачета ОО результатов освоения </w:t>
            </w:r>
            <w:proofErr w:type="gramStart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обучающимися</w:t>
            </w:r>
            <w:proofErr w:type="gramEnd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7 ч. 1 ст. 34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gridSpan w:val="2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Локальные нормативные акты, регламентирующие оценку и учет образовательных достижений обучающихся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u w:val="single"/>
                </w:rPr>
                <w:t>Положение о внутренней системе оценки качества образования в 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13 ч. 3, ч. 7 ст. 28 Федерального закона "Об образовании в Российской Федерации", Федеральные государственные образовательные стандарты общего образования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Положение об индивидуальном учете результатов освоения </w:t>
            </w:r>
            <w:proofErr w:type="gramStart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обучающимися</w:t>
            </w:r>
            <w:proofErr w:type="gramEnd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образовательных программ в ОО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11 ч. 3 ст. 28 Федерального закона "Об образовании в Российской Федерации", Федеральные государственные образовательные стандарты общего образования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u w:val="single"/>
                </w:rPr>
                <w:t>Положение о портфеле/</w:t>
              </w:r>
              <w:proofErr w:type="spellStart"/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u w:val="single"/>
                </w:rPr>
                <w:t>портфолио</w:t>
              </w:r>
              <w:proofErr w:type="spellEnd"/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u w:val="single"/>
                </w:rPr>
                <w:t xml:space="preserve"> достижений обучающихся ОО</w:t>
              </w:r>
            </w:hyperlink>
          </w:p>
        </w:tc>
        <w:tc>
          <w:tcPr>
            <w:tcW w:w="0" w:type="auto"/>
            <w:vMerge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t xml:space="preserve">Положение о формах, периодичности, порядке текущего контроля успеваемости </w:t>
              </w:r>
              <w:r w:rsidRPr="000610DB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</w:rPr>
                <w:lastRenderedPageBreak/>
                <w:t>и промежуточной аттестации обучающихся в 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Часть 3 ст. 17, п. 10 ч. 3 ст. 28, ч. 3 ст. 34, ч. 1 ст. 58 Федерального </w:t>
            </w: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закона "Об образовании в Российской Федерации", п. 19.34 Приложения к рекомендациям письма № ИР-170/17, Федеральные государственные образовательные стандарты общего образования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Порядок хранения в архивах ОО на бумажных и/или электронных носителях результатов освоения </w:t>
            </w:r>
            <w:proofErr w:type="gramStart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обучающимися</w:t>
            </w:r>
            <w:proofErr w:type="gramEnd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образовательных программ</w:t>
            </w:r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п. 11 ч. 3 ст. 28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Положение о порядке и формах проведения итоговой аттестации в 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Статья 59 Федерального закона "Об образовании в Российской Федерации", п. 19.34 Приложения к рекомендациям письма № ИР-170/17, Федеральные государственные образовательные стандарты общего образования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Положение о документах, подтверждающих обучение в организации, если форма документа не установлена законом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Часть 4 ст. 33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Приказ</w:t>
            </w:r>
            <w:proofErr w:type="gramEnd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утверждающий форму/образец справки об обучении в ОО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Часть 12 ст. 60 Федерального закона "Об образовании в Российской Федерации", п. 19.34 Рекомендации письма № ИР-170/17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Приказ</w:t>
            </w:r>
            <w:proofErr w:type="gramEnd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утверждающий форму/образец справки о периоде обучения в ОО</w:t>
            </w:r>
          </w:p>
        </w:tc>
        <w:tc>
          <w:tcPr>
            <w:tcW w:w="0" w:type="auto"/>
            <w:vMerge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gridSpan w:val="2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Локальные нормативные акты, регламентирующие условия реализации образовательных программ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Положение о сетевой форме реализации образовательных программ в ОО</w:t>
            </w:r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Статья 13, ст. 15, п. 7 ч. 1 ст. 34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Положение об электронном обучении и использовании дистанционных образовательных технологий в образовательном процессе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Статья 13, ст. 16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Положение об учебном кабинете 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2 ч. 3 ст. 28 Федерального закона "Об образовании в Российской Федерации", Федеральные государственные образовательные стандарты общего образования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lastRenderedPageBreak/>
              <w:t>Порядок выбора учебников, учебных пособий в ОО</w:t>
            </w:r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9 ч. 3 ст. 28, п. 5 ч. 3 ст. 47 Федерального закона "Об образовании в Российской Федерации", Федеральные государственные образовательные стандарты общего образования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gridSpan w:val="2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 xml:space="preserve">Локальные нормативные акты, регламентирующие права, обязанности, меры социальной поддержки </w:t>
            </w:r>
            <w:proofErr w:type="gramStart"/>
            <w:r w:rsidRPr="0006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обучающихся</w:t>
            </w:r>
            <w:proofErr w:type="gramEnd"/>
            <w:r w:rsidRPr="0006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 xml:space="preserve"> образовательной организации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Порядок/Правила посещения мероприятий, не предусмотренных учебным планом</w:t>
            </w:r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Часть 4 ст. 34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Порядок/Правила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2 ч. 3 ст. 28, п. 20 ч. 1 ст. 34, ст. 35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Положение о мерах социальной (материальной) поддержки обучающихся 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29 ч. 1, п. 7 ч. 2 ст. 34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gridSpan w:val="2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Локальные нормативные акты, регламентирующие права, обязанности и ответственность работников образовательной организации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Положение о профессиональной этике педагогических работников ОО (Кодекс профессиональной этики)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Часть 4 ст. 47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Порядок доступа работников ОО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      </w:r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7 ч. 3 ст. 47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Порядок бесплатного пользования образовательными, методическими и научными услугами организации работниками ОО</w:t>
            </w:r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8 ч. 3 ст. 47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Положение о режиме рабочего времени </w:t>
              </w:r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lastRenderedPageBreak/>
                <w:t>педагогических работников ОО / Положение о соотношении учебной и другой педагогической работы педагогических работников 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Часть 6 ст. 47 Федерального закона </w:t>
            </w: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Положение о порядке организации и проведения аттестации педагогических работников на соответствие занимаемой должности в ОО</w:t>
            </w:r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8 ч. 1 ст. 48, ч. 2 ст. 49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Положение о профессиональной переподготовке и повышении квалификации педагогических работников ОО</w:t>
            </w:r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5 ч. 3 ст. 28, п. 7 ч. 1 ст. 48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gridSpan w:val="2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Локальные нормативные акты, регламентирующие образовательные отношения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Положение о комиссии по урегулированию споров между участниками образовательных отношений и их исполнении в 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2 ч. 1, ч. 6 ст. 45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Положение об оказании платных образовательных услуг в ОО</w:t>
            </w:r>
          </w:p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Договор об оказании платных образовательных услуг в ОО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4 ч. 2 ст. 29, ст. 54, ст. 101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Порядок расчета стоимости образовательной услуги в ОО</w:t>
            </w:r>
          </w:p>
        </w:tc>
        <w:tc>
          <w:tcPr>
            <w:tcW w:w="0" w:type="auto"/>
            <w:vMerge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Приказ "Об утверждении стоимости </w:t>
            </w:r>
            <w:proofErr w:type="gramStart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обучения по</w:t>
            </w:r>
            <w:proofErr w:type="gramEnd"/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образовательной услуге в 20___/___ учебном году"</w:t>
            </w:r>
          </w:p>
        </w:tc>
        <w:tc>
          <w:tcPr>
            <w:tcW w:w="0" w:type="auto"/>
            <w:vMerge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gridSpan w:val="2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Локальные нормативные акты, регламентирующие открытость и доступность информации о деятельности образовательной организации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Положение о сайте ОО</w:t>
              </w:r>
            </w:hyperlink>
          </w:p>
        </w:tc>
        <w:tc>
          <w:tcPr>
            <w:tcW w:w="0" w:type="auto"/>
            <w:vMerge w:val="restart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0DB">
              <w:rPr>
                <w:rFonts w:ascii="Times New Roman" w:eastAsia="Times New Roman" w:hAnsi="Times New Roman" w:cs="Times New Roman"/>
                <w:sz w:val="27"/>
                <w:szCs w:val="27"/>
              </w:rPr>
              <w:t>Пункт 21 ч. 3 ст. 28, ч. 1 ст. 29 Федерального закона "Об образовании в Российской Федерации"</w:t>
            </w: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Положение об информационной открытости ОО</w:t>
              </w:r>
            </w:hyperlink>
          </w:p>
        </w:tc>
        <w:tc>
          <w:tcPr>
            <w:tcW w:w="0" w:type="auto"/>
            <w:vMerge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10DB" w:rsidRPr="000610DB" w:rsidTr="000610DB">
        <w:trPr>
          <w:tblCellSpacing w:w="60" w:type="dxa"/>
        </w:trPr>
        <w:tc>
          <w:tcPr>
            <w:tcW w:w="0" w:type="auto"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tgtFrame="_blank" w:history="1">
              <w:r w:rsidRPr="000610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Положение о публичном докладе (отчете) ОО</w:t>
              </w:r>
            </w:hyperlink>
          </w:p>
        </w:tc>
        <w:tc>
          <w:tcPr>
            <w:tcW w:w="0" w:type="auto"/>
            <w:vMerge/>
            <w:vAlign w:val="center"/>
            <w:hideMark/>
          </w:tcPr>
          <w:p w:rsidR="000610DB" w:rsidRPr="000610DB" w:rsidRDefault="000610DB" w:rsidP="0006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10DB" w:rsidRPr="000610DB" w:rsidRDefault="000610DB" w:rsidP="00061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0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13BA1" w:rsidRDefault="00A13BA1"/>
    <w:sectPr w:rsidR="00A13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10DB"/>
    <w:rsid w:val="000610DB"/>
    <w:rsid w:val="00A13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610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10D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6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10DB"/>
    <w:rPr>
      <w:b/>
      <w:bCs/>
    </w:rPr>
  </w:style>
  <w:style w:type="character" w:styleId="a5">
    <w:name w:val="Hyperlink"/>
    <w:basedOn w:val="a0"/>
    <w:uiPriority w:val="99"/>
    <w:semiHidden/>
    <w:unhideWhenUsed/>
    <w:rsid w:val="000610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20%D0%BF%D1%80%D0%B0%D0%B2%D0%B8%D0%BB%D0%B0%D1%85%20%D0%BF%D1%80%D0%B8%D0%B5%D0%BC%D0%B0%2C%20%D0%B2%D1%8B%D0%B1%D1%8B%D1%82%D0%B8%D1%8F..docx" TargetMode="External"/><Relationship Id="rId13" Type="http://schemas.openxmlformats.org/officeDocument/2006/relationships/hyperlink" Target="http://www.schoolage.ru/uploads/users/26/39/%D0%BB%D0%BE%D0%BA%D0%B0%D0%BB%D1%8C%D0%BD%D1%8B%D0%B5%20%D0%B0%D0%BA%D1%82%D1%8B/%D0%9F%D0%BE%D1%80%D1%8F%D0%B4%D0%BE%D0%BA%20%D0%BE%D0%B7%D0%BD%D0%B0%D0%BA%D0%BE%D0%BC%D0%BB%D0%B5%D0%BD%D0%B8%D1%8F%20%D1%81%20%D0%B4%D0%BE%D0%BA%D1%83%D0%BC%D0%B5%D0%BD%D1%82%D0%B0%D0%BC%D0%B8%20%D0%9E%D0%9E%2C%20%D0%B2%20%D1%82%D0%BE%D0%BC%20%D1%87%D0%B8%D1%81%D0%BB%D0%B5%20%D0%BF%D0%BE%D1%81%D1%82%D1%83%D0%BF%D0%B0%D1%8E%D1%89%D0%B8%D1%85%20%D0%B2%20%D0%BD%D0%B5%D0%B5%20%D0%BB%D0%B8%D1%86%281%29.docx" TargetMode="External"/><Relationship Id="rId18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D0%B1%20%D0%B8%D0%BD%D0%B4%D0%B8%D0%B2%D0%B8%D0%B4%D1%83%D0%B0%D0%BB%D1%8C%D0%BD%D0%BE%D0%BC%20%D1%83%D1%87%D0%B5%D0%B1%D0%BD%D0%BE%D0%BC%20%D0%BF%D0%BB%D0%B0%D0%BD%D0%B5%20%D0%9E%D0%9E%281%29.docx" TargetMode="External"/><Relationship Id="rId26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D0%B1%20%D1%83%D1%87%D0%B5%D0%B1%D0%BD%D0%BE%D0%BC%20%D0%BA%D0%B0%D0%B1%D0%B8%D0%BD%D0%B5%D1%82%D0%B5.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20%D0%BF%D0%BE%D1%80%D1%82%D1%84%D0%BE%D0%BB%D0%B8%D0%BE%20%D1%83%D1%87-%D1%81%D1%8F%281%29.doc" TargetMode="External"/><Relationship Id="rId34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20%D0%BF%D1%83%D0%B1%D0%BB%D0%B8%D1%87%D0%BD%D0%BE%D0%BC%20%D0%B4%D0%BE%D0%BA%D0%BB%D0%B0%D0%B4%D0%B5..doc" TargetMode="External"/><Relationship Id="rId7" Type="http://schemas.openxmlformats.org/officeDocument/2006/relationships/hyperlink" Target="http://www.schoolage.ru/uploads/agencies/26/docs/untitled%20folder/Porjdok_ucheta_sowetow_obuchaischichsj_2013%20%281%29.doc" TargetMode="External"/><Relationship Id="rId12" Type="http://schemas.openxmlformats.org/officeDocument/2006/relationships/hyperlink" Target="http://www.schoolage.ru/uploads/agencies/26/docs/untitled%20folder/%D0%9F%D0%BE%D0%BB%D0%BE%D0%B6%D0%B5%D0%BD%D0%B8%D0%B5%20%D0%BE%20%D1%88%D0%BA%D0%BE%D0%BB%D1%8C%D0%BD%D0%BE%D0%B9%20%D1%84%D0%BE%D1%80%D0%BC%D0%B5%20%D0%BE%D0%B1%D1%83%D1%87%D0%B0%D1%8E%D1%89%D0%B8%D1%85%D1%81%D1%8F.docx" TargetMode="External"/><Relationship Id="rId17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20%D1%84%D0%BE%D1%80%D0%BC%D0%B0%D1%85%20%D0%BE%D0%B1%D1%83%D1%87%D0%B5%D0%BD%D0%B8%D1%8F%20%D0%B2%20%D0%9E%D0%9E.docx" TargetMode="External"/><Relationship Id="rId25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D0%B1%20%D1%8D%D0%BB%D0%B5%D0%BA%D1%82%D1%80%D0%BE%D0%BD%D0%BE%D0%BC%20%D0%BE%D0%B1%D1%83%D1%87%D0%B5%D0%BD%D0%B8%D0%B8.doc" TargetMode="External"/><Relationship Id="rId33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D0%B1%20%D0%B8%D0%BD%D1%84%D0%BE%D1%80%D0%BC%D0%B0%D1%86%D0%B8%D0%BE%D0%BD%D0%BD%D0%BE%D0%B9%20%D0%BE%D1%82%D0%BA%D1%80%D1%8B%D1%82%D0%BE%D1%81%D1%82%D0%B8.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choolage.ru/uploads/agencies/26/docs/untitled%20folder/%D0%9F%D0%BE%D1%80%D1%8F%D0%B4%D0%BE%D0%BA%20%D0%BF%D1%80%D0%BE%D0%B2%D0%B5%D0%B4%D0%B5%D0%BD%D0%B8%D1%8F%20%D1%81%D0%B0%D0%BC%D0%BE%D0%BE%D0%B1%D1%81%D0%BB%D0%B5%D0%B4%D0%BE%D0%B2%D0%B0%D0%BD%D0%B8%D1%8F%20%D0%B2%20%D0%9E%D0%9E.docx" TargetMode="External"/><Relationship Id="rId20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20%20%20%D1%81%D0%B8%D1%81%D1%82%D0%B5%D0%BC%D0%B5%20%D0%BE%D1%86%D0%B5%D0%BD%D0%BA%D0%B8%20%D0%BA%D0%B0%D1%87%D0%B5%D1%81%D1%82%D0%B2%D0%B0%20%D0%BE%D0%B1%D1%80%D0%B0%D0%B7%D0%BE%D0%B2%D0%B0%D0%BD%D0%B8%D1%8F%20%D0%9C%D0%9E%D0%A3%20%D0%A1%D0%9E%D0%A8%20%D1%85.%20%D0%9D%D0%BE%D0%B2%D0%BE-%D0%98%D1%81%D0%BF%D1%80%D0%B0%D0%B2%D0%BD%D0%B5%D0%BD%D1%81%D0%BA%D0%BE%D0%B3%D0%BE.doc" TargetMode="External"/><Relationship Id="rId29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20%D0%BF%D1%80%D0%BE%D1%84%D0%B5%D1%81%D1%81%D0%B8%D0%BE%D0%BD.%20%D1%8D%D1%82%D0%B8%D0%BA%D0%B8.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20%D0%BF%D0%B5%D0%B4%20%D1%81%D0%BE%D0%B2%D0%B5%D1%82%D0%B5..doc" TargetMode="External"/><Relationship Id="rId11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20%D0%BF%D1%80%D0%B0%D0%B2%D0%B8%D0%BB%D0%B0%D1%85%20%D0%BF%D1%80%D0%B8%D0%B5%D0%BC%D0%B0%2C%20%D0%B2%D1%8B%D0%B1%D1%8B%D1%82%D0%B8%D1%8F..docx" TargetMode="External"/><Relationship Id="rId24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20%D0%B4%D0%BE%D0%BA%D1%83%D0%BC%D0%B5%D0%BD%D1%82%D0%B0%D1%85%2C%20%D0%BF%D0%BE%D0%B4%D1%82%D0%B2%D0%B5%D1%80%D0%B6%D0%B4%D0%B0%D1%8E%D1%89%D0%B8%D1%85%20%D0%BE%D0%B1%D1%83%D1%87%D0%B5%D0%BD%D0%B8%D0%B5..doc" TargetMode="External"/><Relationship Id="rId32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20%D1%81%D0%B0%D0%B9%D1%82%D0%B5.doc" TargetMode="External"/><Relationship Id="rId5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D0%B1%20%D1%83%D0%BF%D1%80%D0%B0%D0%B2%D0%BB%D1%8F%D1%8E%D1%89%D0%B5%D0%BC%20%D1%81%D0%BE%D0%B2%D0%B5%D1%82%D0%B5..docx" TargetMode="External"/><Relationship Id="rId15" Type="http://schemas.openxmlformats.org/officeDocument/2006/relationships/hyperlink" Target="http://www.schoolage.ru/uploads/users/26/39/%D1%88%D1%82%D0%B0%D1%82%D0%BD%D0%BE%D0%B5.rar" TargetMode="External"/><Relationship Id="rId23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20%D1%84%D0%BE%D1%80%D0%BC%D0%B0%D1%85%20%D0%BF%D1%80%D0%BE%D0%B2%D0%B5%D0%B4%D0%B5%D0%BD%D0%B8%D1%8F%20%D0%95%D0%93%D0%AD..docx" TargetMode="External"/><Relationship Id="rId28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20%D0%BC%D0%B5%D1%80%D0%B0%D1%85%20%D1%81%D0%BE%D1%86%D0%B8%D0%B0%D0%BB%D1%8C%D0%BD%D0%BE%D0%B9%20%D0%BF%D0%BE%D0%B4%D0%B4%D0%B5%D1%80%D0%B6%D0%BA%D0%B8..doc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schoolage.ru/uploads/agencies/26/docs/untitled%20folder/%D0%BF%D1%80%D0%B0%D0%B2%D0%B8%D0%BB%D0%B0%20%D0%B2%D0%BD%D1%83%D1%82%D1%80%D0%B5%D0%BD%D0%BD%D0%B5%D0%B3%D0%BE%20%D1%80%D0%B0%D1%81%D0%BF%D0%BE%D1%80%D1%8F%D0%B4%D0%BA%D0%B0.doc" TargetMode="External"/><Relationship Id="rId19" Type="http://schemas.openxmlformats.org/officeDocument/2006/relationships/hyperlink" Target="http://www.schoolage.ru/uploads/users/26/39/%D0%BB%D0%BE%D0%BA%D0%B0%D0%BB%D1%8C%D0%BD%D1%8B%D0%B5%20%D0%B0%D0%BA%D1%82%D1%8B/%D0%9F%D0%BE%D1%80%D1%8F%D0%B4%D0%BE%D0%BA%20%D0%BE%D1%81%D0%B2%D0%BE%D0%B5%D0%BD%D0%B8%D1%8F%20%D1%83%D1%87%D0%B5%D0%B1%D0%BD%D1%8B%D1%85%20%D0%BF%D1%80%D0%B5%D0%B4%D0%BC%D0%B5%D1%82%D0%BE%D0%B2..doc" TargetMode="External"/><Relationship Id="rId31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20%D0%BA%D0%BE%D0%BC%D0%B8%D1%81%D1%81%D0%B8%D0%B8%20%D0%BF%D0%BE%20%D1%83%D1%80%D0%B5%D0%B3%D1%83%D0%BB%D0%B8%D1%80%D0%BE%D0%B2%D0%B0%D0%BD%D0%B8%D1%8E%20%D1%81%D0%BF%D0%BE%D1%80%D0%BE%D0%B2..doc" TargetMode="External"/><Relationship Id="rId4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D0%B1%20%D1%83%D0%BF%D1%80%D0%B0%D0%B2%D0%BB%D1%8F%D1%8E%D1%89%D0%B5%D0%BC%20%D1%81%D0%BE%D0%B2%D0%B5%D1%82%D0%B5..docx" TargetMode="External"/><Relationship Id="rId9" Type="http://schemas.openxmlformats.org/officeDocument/2006/relationships/hyperlink" Target="http://www.schoolage.ru/uploads/agencies/26/docs/untitled%20folder/%D0%BF%D1%80%D0%B0%D0%B2%D0%B8%D0%BB%D0%B0%20%D0%B2%D0%BD%D1%83%D1%82%D1%80%D0%B5%D0%BD%D0%BD%D0%B5%D0%B3%D0%BE%20%D1%80%D0%B0%D1%81%D0%BF%D0%BE%D1%80%D1%8F%D0%B4%D0%BA%D0%B0.doc" TargetMode="External"/><Relationship Id="rId14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20%D1%81%D1%82%D1%80%D1%83%D0%BA%D1%82%D1%83%D1%80%D0%BD%D1%8B%D1%85%20%D0%BF%D0%BE%D0%B4%D1%80%D0%B0%D0%B7%D0%B4%D0%B5%D0%BB%D0%B5%D0%BD%D0%B8%D1%8F%D1%85..doc" TargetMode="External"/><Relationship Id="rId22" Type="http://schemas.openxmlformats.org/officeDocument/2006/relationships/hyperlink" Target="http://www.schoolage.ru/uploads/agencies/26/docs/untitled%20folder/%D0%9F%D0%BE%D0%BB%D0%BE%D0%B6%D0%B5%D0%BD%D0%B8%D0%B5%20%D0%BE%20%D1%84%D0%BE%D1%80%D0%BC%D0%B0%D1%85%2C%D0%BF%D0%B5%D1%80%D0%B8%D0%BE%D0%B4%D0%B8%D1%87%D0%BD%D0%BE%D1%81%D1%82%D0%B8%2C%20%D0%BF%D0%BE%D1%80%D1%8F%D0%B4%D0%BA%D0%B5%20%D1%82%D0%B5%D0%BA%D1%83%D1%89%D0%B5%D0%B3%D0%BE%20%D0%BA%D0%BE%D0%BD%D1%82%D1%80%D0%BE%D0%BB%D1%8F%20%D1%83%D1%81%D0%BF%D0%B5%D0%B2%D0%B0%D0%B5%D0%BC%D0%BE%D1%81%D1%82%D0%B8%20%D0%B8%20%D0%BF%D1%80%D0%BE%D0%BC%D0%B5%D0%B6%D1%83%D1%82%D0%BE%D1%87%D0%BD%D0%BE%D0%B9%20%D0%B0%D1%82%D1%82%D0%B5%D1%81%D1%82%D0%B0%D1%86%D0%B8%D0%B8%20%D0%BE%D0%B1%D1%83%D1%87%D0%B0%D1%8E%D1%89%D0%B8%D1%85%D1%81%D1%8F.doc" TargetMode="External"/><Relationship Id="rId27" Type="http://schemas.openxmlformats.org/officeDocument/2006/relationships/hyperlink" Target="http://www.schoolage.ru/uploads/users/26/39/%D0%BB%D0%BE%D0%BA%D0%B0%D0%BB%D1%8C%D0%BD%D1%8B%D0%B5%20%D0%B0%D0%BA%D1%82%D1%8B/%D0%9F%D0%BE%D1%80%D1%8F%D0%B4%D0%BE%D0%BA%20%D0%BF%D0%BE%D0%BB%D1%8C%D0%B7%D0%BE%D0%B2%D0%B0%D0%BD%D0%B8%D0%B5%20%D1%83%D1%87%D0%B5%D0%B1%D0%BD..doc" TargetMode="External"/><Relationship Id="rId30" Type="http://schemas.openxmlformats.org/officeDocument/2006/relationships/hyperlink" Target="http://www.schoolage.ru/uploads/users/26/39/%D0%BB%D0%BE%D0%BA%D0%B0%D0%BB%D1%8C%D0%BD%D1%8B%D0%B5%20%D0%B0%D0%BA%D1%82%D1%8B/%D0%9F%D0%BE%D0%BB%D0%BE%D0%B6%D0%B5%D0%BD%D0%B8%D0%B5%20%D0%BE%20%D1%80%D0%B5%D0%B6%D0%B8%D0%BC%D0%B5%20%D1%80%D0%B0%D0%B1%D0%BE%D1%87%D0%B5%D0%B3%D0%BE%20%D0%B2%D1%80%D0%B5%D0%BC%D0%B5%D0%BD%D0%B8..doc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3274</Words>
  <Characters>18665</Characters>
  <Application>Microsoft Office Word</Application>
  <DocSecurity>0</DocSecurity>
  <Lines>155</Lines>
  <Paragraphs>43</Paragraphs>
  <ScaleCrop>false</ScaleCrop>
  <Company/>
  <LinksUpToDate>false</LinksUpToDate>
  <CharactersWithSpaces>21896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2016-07-18T06:26:00Z</dcterms:created>
  <dcterms:modified xsi:type="dcterms:W3CDTF">2016-07-18T06:27:00Z</dcterms:modified>
</cp:coreProperties>
</file>