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20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06F20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13DE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униципальное казенное общеобразовательное учреждение</w:t>
      </w:r>
    </w:p>
    <w:p w:rsidR="00C06F20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13DE">
        <w:rPr>
          <w:rFonts w:ascii="Times New Roman" w:hAnsi="Times New Roman" w:cs="Times New Roman"/>
          <w:sz w:val="28"/>
        </w:rPr>
        <w:t xml:space="preserve"> «СОШ </w:t>
      </w:r>
      <w:proofErr w:type="spellStart"/>
      <w:r w:rsidRPr="00C413DE">
        <w:rPr>
          <w:rFonts w:ascii="Times New Roman" w:hAnsi="Times New Roman" w:cs="Times New Roman"/>
          <w:sz w:val="28"/>
        </w:rPr>
        <w:t>х.Ново-Исправненский</w:t>
      </w:r>
      <w:proofErr w:type="spellEnd"/>
      <w:r w:rsidRPr="00C413DE">
        <w:rPr>
          <w:rFonts w:ascii="Times New Roman" w:hAnsi="Times New Roman" w:cs="Times New Roman"/>
          <w:sz w:val="28"/>
        </w:rPr>
        <w:t>»</w:t>
      </w:r>
    </w:p>
    <w:p w:rsidR="00C06F20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06F20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06F20" w:rsidRPr="00C413DE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C06F20" w:rsidTr="002235B7">
        <w:tc>
          <w:tcPr>
            <w:tcW w:w="4390" w:type="dxa"/>
          </w:tcPr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13DE">
              <w:rPr>
                <w:rFonts w:ascii="Times New Roman" w:hAnsi="Times New Roman" w:cs="Times New Roman"/>
                <w:sz w:val="28"/>
              </w:rPr>
              <w:t xml:space="preserve">«Утверждаю» </w:t>
            </w:r>
          </w:p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C413DE">
              <w:rPr>
                <w:rFonts w:ascii="Times New Roman" w:hAnsi="Times New Roman" w:cs="Times New Roman"/>
                <w:sz w:val="28"/>
              </w:rPr>
              <w:t xml:space="preserve">Директор школы    </w:t>
            </w:r>
          </w:p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13DE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C413DE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Котлярова П.Ю. __________               </w:t>
            </w:r>
          </w:p>
          <w:p w:rsidR="00C06F20" w:rsidRDefault="00C06F20" w:rsidP="002235B7">
            <w:pPr>
              <w:rPr>
                <w:rFonts w:ascii="Times New Roman" w:hAnsi="Times New Roman" w:cs="Times New Roman"/>
                <w:sz w:val="28"/>
              </w:rPr>
            </w:pPr>
            <w:r w:rsidRPr="00C413D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C413DE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51B64">
              <w:rPr>
                <w:rFonts w:ascii="Times New Roman" w:hAnsi="Times New Roman" w:cs="Times New Roman"/>
                <w:sz w:val="28"/>
              </w:rPr>
              <w:t>Дата: «_</w:t>
            </w:r>
            <w:proofErr w:type="gramStart"/>
            <w:r w:rsidR="00651B64"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 w:rsidR="00651B64">
              <w:rPr>
                <w:rFonts w:ascii="Times New Roman" w:hAnsi="Times New Roman" w:cs="Times New Roman"/>
                <w:sz w:val="28"/>
              </w:rPr>
              <w:t>_______2018</w:t>
            </w:r>
            <w:r w:rsidRPr="00C413DE">
              <w:rPr>
                <w:rFonts w:ascii="Times New Roman" w:hAnsi="Times New Roman" w:cs="Times New Roman"/>
                <w:sz w:val="28"/>
              </w:rPr>
              <w:t xml:space="preserve">г.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</w:p>
        </w:tc>
        <w:tc>
          <w:tcPr>
            <w:tcW w:w="4536" w:type="dxa"/>
          </w:tcPr>
          <w:p w:rsidR="00C06F20" w:rsidRPr="00C413DE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413DE">
              <w:rPr>
                <w:rFonts w:ascii="Times New Roman" w:hAnsi="Times New Roman" w:cs="Times New Roman"/>
                <w:sz w:val="28"/>
              </w:rPr>
              <w:t>« Согласованно</w:t>
            </w:r>
            <w:proofErr w:type="gramEnd"/>
            <w:r w:rsidRPr="00C413DE">
              <w:rPr>
                <w:rFonts w:ascii="Times New Roman" w:hAnsi="Times New Roman" w:cs="Times New Roman"/>
                <w:sz w:val="28"/>
              </w:rPr>
              <w:t>»</w:t>
            </w:r>
          </w:p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13DE">
              <w:rPr>
                <w:rFonts w:ascii="Times New Roman" w:hAnsi="Times New Roman" w:cs="Times New Roman"/>
                <w:sz w:val="28"/>
              </w:rPr>
              <w:t>Зам директора по УР</w:t>
            </w:r>
          </w:p>
          <w:p w:rsidR="00C06F20" w:rsidRPr="00C413DE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6F20" w:rsidRDefault="00C06F20" w:rsidP="002235B7">
            <w:pPr>
              <w:rPr>
                <w:rFonts w:ascii="Times New Roman" w:hAnsi="Times New Roman" w:cs="Times New Roman"/>
                <w:sz w:val="28"/>
              </w:rPr>
            </w:pPr>
            <w:r w:rsidRPr="00C413DE">
              <w:rPr>
                <w:rFonts w:ascii="Times New Roman" w:hAnsi="Times New Roman" w:cs="Times New Roman"/>
                <w:sz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</w:t>
            </w:r>
          </w:p>
          <w:p w:rsidR="00C06F20" w:rsidRPr="00C413DE" w:rsidRDefault="00C06F20" w:rsidP="002235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Ларина А.С.</w:t>
            </w:r>
            <w:r w:rsidRPr="00C413DE"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C06F20" w:rsidRPr="00C413DE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C413DE">
              <w:rPr>
                <w:rFonts w:ascii="Times New Roman" w:hAnsi="Times New Roman" w:cs="Times New Roman"/>
                <w:sz w:val="28"/>
              </w:rPr>
              <w:t xml:space="preserve">Дата: </w:t>
            </w:r>
            <w:r w:rsidR="00651B64">
              <w:rPr>
                <w:rFonts w:ascii="Times New Roman" w:hAnsi="Times New Roman" w:cs="Times New Roman"/>
                <w:sz w:val="28"/>
              </w:rPr>
              <w:t>«_</w:t>
            </w:r>
            <w:proofErr w:type="gramStart"/>
            <w:r w:rsidR="00651B64"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 w:rsidR="00651B64">
              <w:rPr>
                <w:rFonts w:ascii="Times New Roman" w:hAnsi="Times New Roman" w:cs="Times New Roman"/>
                <w:sz w:val="28"/>
              </w:rPr>
              <w:t>_______2018</w:t>
            </w:r>
            <w:bookmarkStart w:id="0" w:name="_GoBack"/>
            <w:bookmarkEnd w:id="0"/>
            <w:r w:rsidRPr="00C413DE">
              <w:rPr>
                <w:rFonts w:ascii="Times New Roman" w:hAnsi="Times New Roman" w:cs="Times New Roman"/>
                <w:sz w:val="28"/>
              </w:rPr>
              <w:t>г.</w:t>
            </w:r>
          </w:p>
          <w:p w:rsidR="00C06F20" w:rsidRDefault="00C06F20" w:rsidP="002235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06F20" w:rsidRPr="00C413DE" w:rsidRDefault="00C06F20" w:rsidP="00C06F2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114B" w:rsidRPr="00173B68" w:rsidRDefault="0012114B" w:rsidP="0012114B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14B" w:rsidRPr="00173B68" w:rsidRDefault="0012114B" w:rsidP="0012114B">
      <w:pPr>
        <w:widowControl w:val="0"/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12114B" w:rsidRDefault="0012114B" w:rsidP="0012114B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52"/>
          <w:szCs w:val="52"/>
        </w:rPr>
      </w:pPr>
    </w:p>
    <w:p w:rsidR="0012114B" w:rsidRPr="00C96DFE" w:rsidRDefault="0012114B" w:rsidP="0012114B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52"/>
          <w:szCs w:val="52"/>
        </w:rPr>
      </w:pPr>
    </w:p>
    <w:p w:rsidR="0012114B" w:rsidRPr="00380C85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380C85">
        <w:rPr>
          <w:rFonts w:ascii="Times New Roman" w:eastAsia="Calibri" w:hAnsi="Times New Roman" w:cs="Times New Roman"/>
          <w:i/>
          <w:sz w:val="52"/>
          <w:szCs w:val="52"/>
        </w:rPr>
        <w:t xml:space="preserve">План по самообразованию </w:t>
      </w:r>
    </w:p>
    <w:p w:rsidR="0012114B" w:rsidRPr="00380C85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380C85">
        <w:rPr>
          <w:rFonts w:ascii="Times New Roman" w:eastAsia="Calibri" w:hAnsi="Times New Roman" w:cs="Times New Roman"/>
          <w:i/>
          <w:sz w:val="52"/>
          <w:szCs w:val="52"/>
        </w:rPr>
        <w:t>педагога</w:t>
      </w:r>
      <w:r>
        <w:rPr>
          <w:rFonts w:ascii="Times New Roman" w:eastAsia="Calibri" w:hAnsi="Times New Roman" w:cs="Times New Roman"/>
          <w:i/>
          <w:sz w:val="52"/>
          <w:szCs w:val="52"/>
        </w:rPr>
        <w:t xml:space="preserve"> </w:t>
      </w:r>
      <w:r w:rsidRPr="00380C85">
        <w:rPr>
          <w:rFonts w:ascii="Times New Roman" w:eastAsia="Calibri" w:hAnsi="Times New Roman" w:cs="Times New Roman"/>
          <w:i/>
          <w:sz w:val="52"/>
          <w:szCs w:val="52"/>
        </w:rPr>
        <w:t>- психолога</w:t>
      </w:r>
    </w:p>
    <w:p w:rsidR="0012114B" w:rsidRPr="00380C85" w:rsidRDefault="00C06F20" w:rsidP="00C06F20">
      <w:pPr>
        <w:widowControl w:val="0"/>
        <w:spacing w:after="0" w:line="360" w:lineRule="auto"/>
        <w:rPr>
          <w:rFonts w:ascii="Times New Roman" w:eastAsia="Calibri" w:hAnsi="Times New Roman" w:cs="Times New Roman"/>
          <w:i/>
          <w:sz w:val="52"/>
          <w:szCs w:val="52"/>
        </w:rPr>
      </w:pPr>
      <w:r>
        <w:rPr>
          <w:rFonts w:ascii="Times New Roman" w:eastAsia="Calibri" w:hAnsi="Times New Roman" w:cs="Times New Roman"/>
          <w:i/>
          <w:sz w:val="52"/>
          <w:szCs w:val="52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i/>
          <w:sz w:val="52"/>
          <w:szCs w:val="52"/>
        </w:rPr>
        <w:t>Ганюта</w:t>
      </w:r>
      <w:proofErr w:type="spellEnd"/>
      <w:r>
        <w:rPr>
          <w:rFonts w:ascii="Times New Roman" w:eastAsia="Calibri" w:hAnsi="Times New Roman" w:cs="Times New Roman"/>
          <w:i/>
          <w:sz w:val="52"/>
          <w:szCs w:val="52"/>
        </w:rPr>
        <w:t xml:space="preserve"> Ю.А.</w:t>
      </w:r>
    </w:p>
    <w:p w:rsidR="0012114B" w:rsidRPr="00380C85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</w:p>
    <w:p w:rsidR="0012114B" w:rsidRPr="00173B68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14B" w:rsidRPr="00173B68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14B" w:rsidRPr="00173B68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14B" w:rsidRPr="00173B68" w:rsidRDefault="0012114B" w:rsidP="0012114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14B" w:rsidRPr="00173B68" w:rsidRDefault="0012114B" w:rsidP="00C06F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114B" w:rsidRPr="00173B68" w:rsidRDefault="0012114B" w:rsidP="0012114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4BB" w:rsidRPr="00C06F20" w:rsidRDefault="0012114B" w:rsidP="00C06F2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F20">
        <w:rPr>
          <w:rFonts w:ascii="Times New Roman" w:eastAsia="Calibri" w:hAnsi="Times New Roman" w:cs="Times New Roman"/>
          <w:sz w:val="28"/>
          <w:szCs w:val="28"/>
        </w:rPr>
        <w:t>201</w:t>
      </w:r>
      <w:r w:rsidR="00C06F20" w:rsidRPr="00C06F20">
        <w:rPr>
          <w:rFonts w:ascii="Times New Roman" w:eastAsia="Calibri" w:hAnsi="Times New Roman" w:cs="Times New Roman"/>
          <w:sz w:val="28"/>
          <w:szCs w:val="28"/>
        </w:rPr>
        <w:t>8</w:t>
      </w:r>
      <w:r w:rsidRPr="00C06F20"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 w:rsidR="00C06F20" w:rsidRPr="00C06F20">
        <w:rPr>
          <w:rFonts w:ascii="Times New Roman" w:eastAsia="Calibri" w:hAnsi="Times New Roman" w:cs="Times New Roman"/>
          <w:sz w:val="28"/>
          <w:szCs w:val="28"/>
        </w:rPr>
        <w:t>9</w:t>
      </w:r>
      <w:r w:rsidRPr="00C06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06F20">
        <w:rPr>
          <w:rFonts w:ascii="Times New Roman" w:eastAsia="Calibri" w:hAnsi="Times New Roman" w:cs="Times New Roman"/>
          <w:sz w:val="28"/>
          <w:szCs w:val="28"/>
        </w:rPr>
        <w:t>уч.год</w:t>
      </w:r>
      <w:proofErr w:type="spellEnd"/>
    </w:p>
    <w:p w:rsidR="00C06F20" w:rsidRPr="00C06F20" w:rsidRDefault="00C06F20" w:rsidP="00C06F2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114B" w:rsidRPr="00C06F20" w:rsidRDefault="0012114B" w:rsidP="000404BB">
      <w:pPr>
        <w:widowControl w:val="0"/>
        <w:tabs>
          <w:tab w:val="left" w:pos="414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06F20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Тема самообразования:</w:t>
      </w:r>
      <w:r w:rsidRPr="00C06F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1442BA" w:rsidRPr="00C06F20">
        <w:rPr>
          <w:rFonts w:ascii="Times New Roman" w:eastAsia="Calibri" w:hAnsi="Times New Roman" w:cs="Times New Roman"/>
          <w:sz w:val="24"/>
          <w:szCs w:val="24"/>
        </w:rPr>
        <w:t>Сенсомоторное развитие обучающихся младшего школьного возраста</w:t>
      </w:r>
      <w:r w:rsidR="001442BA" w:rsidRPr="00C06F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</w:p>
    <w:p w:rsidR="00353B44" w:rsidRPr="00C06F20" w:rsidRDefault="0012114B" w:rsidP="000404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Актуальность темы:</w:t>
      </w:r>
      <w:r w:rsidR="004A1CA2" w:rsidRPr="00C06F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53B44"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значение в работе с умственно отсталыми детьми, особенно младшего школьного возраста занимает развитие </w:t>
      </w:r>
      <w:proofErr w:type="spellStart"/>
      <w:r w:rsidR="00353B44"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="00353B44"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она влияет на процесс обучения ребенка.</w:t>
      </w:r>
    </w:p>
    <w:p w:rsidR="00353B44" w:rsidRPr="00C06F20" w:rsidRDefault="00353B44" w:rsidP="000404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младшего школьного возраста с </w:t>
      </w:r>
      <w:r w:rsidR="002B3144"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создания психолого-педагогических условий развития. В качестве таких обстоятельств выделяют следующее: использование в образовательном процессе различных приемов работы с детьми с умственной отсталостью и различных видов изобразительного творчества. Эти условия должны учитывать интересы и потребности ребенка и его развитие, возрастные особенности и задачи коррекционно-воспитательного воздействия.</w:t>
      </w:r>
    </w:p>
    <w:p w:rsidR="00353B44" w:rsidRPr="00C06F20" w:rsidRDefault="00353B44" w:rsidP="000404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условием является </w:t>
      </w:r>
      <w:r w:rsidRPr="00C06F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различных видов изобразительного творчества</w:t>
      </w: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ставшие уже привычными – рисование, аппликация, лепка, конструирование, плетение, вязание, вышивание, шитье; так и нетрадиционные, мало использующиеся в практике работы педагогов – выкладывание мозаики; сортировка мелких геометрических фигур или предметов с учетом их формы, цвета, размера; нанизывание бус; шнуровка; </w:t>
      </w:r>
      <w:proofErr w:type="spellStart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ниткопись</w:t>
      </w:r>
      <w:proofErr w:type="spellEnd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оригами и другое. Данная практическая деятельность не только способствует развитию </w:t>
      </w:r>
      <w:proofErr w:type="spellStart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умственной отсталостью, но и вызывает у них положительные эмоции, помогает снизить утомление.</w:t>
      </w:r>
    </w:p>
    <w:p w:rsidR="00353B44" w:rsidRPr="00C06F20" w:rsidRDefault="00353B44" w:rsidP="000404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эффективности работы по развитию </w:t>
      </w:r>
      <w:proofErr w:type="spellStart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значение имеет следующее условие – </w:t>
      </w:r>
      <w:r w:rsidRPr="00C06F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в образовательном процессе различных приемов</w:t>
      </w: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дидактические игры, игры с песком, водой, кубиками, конструктором, мозаиками, графические игровые упражнения, пальчиковые игры, глазодвигательные упражнения, подвижные игры, физкультурные упражнения игрового характера и так далее. «Пальчиковый </w:t>
      </w:r>
      <w:proofErr w:type="spellStart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</w:t>
      </w:r>
      <w:proofErr w:type="spellEnd"/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в себя статические игровые упражнения для пальцев и кистей рук; динамические игровые упражнения; пальчиковые игры и упражнения со стихотворным сопровождением.</w:t>
      </w:r>
    </w:p>
    <w:p w:rsidR="002B3144" w:rsidRPr="00C06F20" w:rsidRDefault="002B3144" w:rsidP="002B314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F20">
        <w:rPr>
          <w:rFonts w:ascii="Times New Roman" w:hAnsi="Times New Roman" w:cs="Times New Roman"/>
          <w:sz w:val="24"/>
          <w:szCs w:val="24"/>
        </w:rPr>
        <w:t xml:space="preserve">Таким образом, актуальность темы заключается в необходимости ее всестороннего изучения, потому что развитая </w:t>
      </w:r>
      <w:proofErr w:type="spellStart"/>
      <w:r w:rsidRPr="00C06F20">
        <w:rPr>
          <w:rFonts w:ascii="Times New Roman" w:hAnsi="Times New Roman" w:cs="Times New Roman"/>
          <w:sz w:val="24"/>
          <w:szCs w:val="24"/>
        </w:rPr>
        <w:t>сенсорика</w:t>
      </w:r>
      <w:proofErr w:type="spellEnd"/>
      <w:r w:rsidRPr="00C06F20">
        <w:rPr>
          <w:rFonts w:ascii="Times New Roman" w:hAnsi="Times New Roman" w:cs="Times New Roman"/>
          <w:sz w:val="24"/>
          <w:szCs w:val="24"/>
        </w:rPr>
        <w:t xml:space="preserve"> – основа для совершенствования практической деятельности современного человека. Она создает необходимые предпосылки для формирования психических функций, имеющих первостепенное значение для возможности дальнейшего обучения.</w:t>
      </w:r>
    </w:p>
    <w:p w:rsidR="008528C0" w:rsidRPr="00C06F20" w:rsidRDefault="008528C0" w:rsidP="002B31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повышение своего теоретического уровня, профессионального мастерства и компетентности.</w:t>
      </w:r>
    </w:p>
    <w:p w:rsidR="008528C0" w:rsidRPr="00C06F20" w:rsidRDefault="008528C0" w:rsidP="00040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6A69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познавательной деятельности;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пространственно-временных ориентировок;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различать основные цвета;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величиной и формой предметов;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недостатков моторики;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словарного запаса;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самостоятельной деятельности;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творческие способности, наблюдательность;</w:t>
      </w:r>
    </w:p>
    <w:p w:rsidR="004F2485" w:rsidRPr="00C06F20" w:rsidRDefault="008C6A69" w:rsidP="008C6A6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Сплотить детский коллектив.</w:t>
      </w:r>
    </w:p>
    <w:p w:rsidR="00353B44" w:rsidRPr="00C06F20" w:rsidRDefault="00353B44" w:rsidP="008C6A6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3B44" w:rsidRPr="00C06F20" w:rsidRDefault="00353B44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Pr="00C06F20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Pr="00C06F20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Pr="00C06F20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Pr="00C06F20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Pr="00C06F20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Pr="00C06F20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6F20" w:rsidRPr="00C06F20" w:rsidRDefault="00C06F20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404BB" w:rsidRDefault="000404BB" w:rsidP="008528C0">
      <w:pPr>
        <w:spacing w:before="300"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53B44" w:rsidRPr="00C26D62" w:rsidRDefault="00353B44" w:rsidP="00353B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D62">
        <w:rPr>
          <w:rFonts w:ascii="Times New Roman" w:eastAsia="Times New Roman" w:hAnsi="Times New Roman" w:cs="Times New Roman"/>
          <w:sz w:val="28"/>
          <w:szCs w:val="28"/>
        </w:rPr>
        <w:lastRenderedPageBreak/>
        <w:t>ПЛАН РАБОТЫ ПЕДАГОГА</w:t>
      </w:r>
      <w:r w:rsidR="00040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D62">
        <w:rPr>
          <w:rFonts w:ascii="Times New Roman" w:eastAsia="Times New Roman" w:hAnsi="Times New Roman" w:cs="Times New Roman"/>
          <w:sz w:val="28"/>
          <w:szCs w:val="28"/>
        </w:rPr>
        <w:t>- ПСИХОЛОГА НАД ТЕМОЙ САМООБРАЗОВАНИЯ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387"/>
        <w:gridCol w:w="1984"/>
        <w:gridCol w:w="2092"/>
      </w:tblGrid>
      <w:tr w:rsidR="00353B44" w:rsidTr="00353B44">
        <w:tc>
          <w:tcPr>
            <w:tcW w:w="851" w:type="dxa"/>
            <w:vAlign w:val="center"/>
          </w:tcPr>
          <w:p w:rsidR="00353B44" w:rsidRPr="000404BB" w:rsidRDefault="00353B44" w:rsidP="000404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Align w:val="center"/>
          </w:tcPr>
          <w:p w:rsidR="00353B44" w:rsidRPr="000404BB" w:rsidRDefault="00353B44" w:rsidP="000404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  <w:vAlign w:val="center"/>
          </w:tcPr>
          <w:p w:rsidR="00353B44" w:rsidRPr="000404BB" w:rsidRDefault="00353B44" w:rsidP="000404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92" w:type="dxa"/>
            <w:vAlign w:val="center"/>
          </w:tcPr>
          <w:p w:rsidR="00353B44" w:rsidRPr="000404BB" w:rsidRDefault="00353B44" w:rsidP="000404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53B44" w:rsidTr="00353B44">
        <w:tc>
          <w:tcPr>
            <w:tcW w:w="851" w:type="dxa"/>
          </w:tcPr>
          <w:p w:rsidR="00353B44" w:rsidRPr="000404BB" w:rsidRDefault="00353B44" w:rsidP="000404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</w:tcPr>
          <w:p w:rsidR="00353B44" w:rsidRPr="000404BB" w:rsidRDefault="00353B44" w:rsidP="000404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теме самообразования:</w:t>
            </w:r>
          </w:p>
          <w:p w:rsidR="00583D68" w:rsidRPr="000404BB" w:rsidRDefault="00583D68" w:rsidP="000404BB">
            <w:pPr>
              <w:pStyle w:val="a6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0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Митиева</w:t>
            </w:r>
            <w:proofErr w:type="spellEnd"/>
            <w:r w:rsidRPr="00040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Л.А., Удалова, Э.Я. Развитие сенсорной сферы детей / Л.А. </w:t>
            </w:r>
            <w:proofErr w:type="spellStart"/>
            <w:r w:rsidRPr="00040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Митиева</w:t>
            </w:r>
            <w:proofErr w:type="spellEnd"/>
            <w:r w:rsidRPr="00040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Э.Я. </w:t>
            </w:r>
            <w:proofErr w:type="gramStart"/>
            <w:r w:rsidRPr="00040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Удалова.-</w:t>
            </w:r>
            <w:proofErr w:type="gramEnd"/>
            <w:r w:rsidRPr="000404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М.: Просвещение, 2009.-160 с.</w:t>
            </w:r>
          </w:p>
          <w:p w:rsidR="00353B44" w:rsidRPr="000404BB" w:rsidRDefault="00353B44" w:rsidP="000404BB">
            <w:pPr>
              <w:pStyle w:val="a6"/>
              <w:numPr>
                <w:ilvl w:val="0"/>
                <w:numId w:val="2"/>
              </w:numPr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Высокова Т. П. «</w:t>
            </w: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Сенсомоторное развитие</w:t>
            </w:r>
          </w:p>
          <w:p w:rsidR="00C108EC" w:rsidRPr="000404BB" w:rsidRDefault="00353B44" w:rsidP="00040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 раннего возраста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– Волгоград,2011.</w:t>
            </w:r>
          </w:p>
          <w:p w:rsidR="00C108EC" w:rsidRPr="000404BB" w:rsidRDefault="00C108EC" w:rsidP="000404BB">
            <w:pPr>
              <w:pStyle w:val="a6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«Домашняя школа </w:t>
            </w:r>
            <w:proofErr w:type="spellStart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2001.</w:t>
            </w:r>
          </w:p>
          <w:p w:rsidR="00174E42" w:rsidRPr="000404BB" w:rsidRDefault="00C108EC" w:rsidP="000404BB">
            <w:pPr>
              <w:pStyle w:val="a6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Венгер</w:t>
            </w:r>
            <w:proofErr w:type="spellEnd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А. Дидактические игры и упражнения по </w:t>
            </w: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сенсорному воспитанию дошкольников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74E42" w:rsidRPr="000404BB" w:rsidRDefault="00174E42" w:rsidP="000404BB">
            <w:pPr>
              <w:pStyle w:val="a6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Пилюгина Э. Г. Занятия по </w:t>
            </w: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сенсорному воспитанию с детьми раннего возраста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74E42" w:rsidRPr="000404BB" w:rsidRDefault="00174E42" w:rsidP="000404BB">
            <w:pPr>
              <w:pStyle w:val="a6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Сакулина</w:t>
            </w:r>
            <w:proofErr w:type="spellEnd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П., </w:t>
            </w:r>
            <w:proofErr w:type="spellStart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Поддьяков</w:t>
            </w:r>
            <w:proofErr w:type="spellEnd"/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Н. «</w:t>
            </w: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Сенсорное воспитание в детском саду»</w:t>
            </w:r>
          </w:p>
          <w:p w:rsidR="00353B44" w:rsidRPr="000404BB" w:rsidRDefault="00174E42" w:rsidP="000404BB">
            <w:pPr>
              <w:pStyle w:val="a6"/>
              <w:numPr>
                <w:ilvl w:val="0"/>
                <w:numId w:val="2"/>
              </w:numPr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-</w:t>
            </w:r>
            <w:r w:rsidR="00583D68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83D68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сточники</w:t>
            </w:r>
          </w:p>
        </w:tc>
        <w:tc>
          <w:tcPr>
            <w:tcW w:w="1984" w:type="dxa"/>
          </w:tcPr>
          <w:p w:rsidR="00353B44" w:rsidRPr="000404BB" w:rsidRDefault="00353B44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174E42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4E42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6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2018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92" w:type="dxa"/>
          </w:tcPr>
          <w:p w:rsidR="00353B44" w:rsidRPr="000404BB" w:rsidRDefault="00353B44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213" w:rsidTr="00353B44">
        <w:tc>
          <w:tcPr>
            <w:tcW w:w="851" w:type="dxa"/>
          </w:tcPr>
          <w:p w:rsidR="00CD0213" w:rsidRPr="000404BB" w:rsidRDefault="000404BB" w:rsidP="00353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</w:tcPr>
          <w:p w:rsidR="00CD0213" w:rsidRPr="000404BB" w:rsidRDefault="00CD0213" w:rsidP="000404B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наблюдения и выявление уровня сенсорного развития детей в ходе применения специализированных дидактических игр</w:t>
            </w:r>
          </w:p>
        </w:tc>
        <w:tc>
          <w:tcPr>
            <w:tcW w:w="1984" w:type="dxa"/>
          </w:tcPr>
          <w:p w:rsidR="00CD0213" w:rsidRPr="000404BB" w:rsidRDefault="00C06F20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2018</w:t>
            </w:r>
            <w:r w:rsidR="00CD0213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07124" w:rsidRPr="000404BB" w:rsidRDefault="00C06F20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</w:t>
            </w:r>
            <w:r w:rsidR="00907124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92" w:type="dxa"/>
          </w:tcPr>
          <w:p w:rsidR="00CD0213" w:rsidRPr="000404BB" w:rsidRDefault="00CD0213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B44" w:rsidTr="00353B44">
        <w:tc>
          <w:tcPr>
            <w:tcW w:w="851" w:type="dxa"/>
          </w:tcPr>
          <w:p w:rsidR="00353B44" w:rsidRPr="000404BB" w:rsidRDefault="000404BB" w:rsidP="00353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</w:tcPr>
          <w:p w:rsidR="00C108EC" w:rsidRPr="000404BB" w:rsidRDefault="00C108EC" w:rsidP="000404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C108EC" w:rsidRPr="000404BB" w:rsidRDefault="00C108EC" w:rsidP="000404BB">
            <w:pPr>
              <w:pStyle w:val="a6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 </w:t>
            </w: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сенсорных способностей детей раннего возраста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108EC" w:rsidRPr="000404BB" w:rsidRDefault="00C108EC" w:rsidP="000404BB">
            <w:pPr>
              <w:pStyle w:val="a6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игрушки необходимы детям».</w:t>
            </w:r>
          </w:p>
          <w:p w:rsidR="00C108EC" w:rsidRPr="000404BB" w:rsidRDefault="00C108EC" w:rsidP="000404BB">
            <w:pPr>
              <w:pStyle w:val="a6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провести выходной день с ребенком»</w:t>
            </w:r>
          </w:p>
        </w:tc>
        <w:tc>
          <w:tcPr>
            <w:tcW w:w="1984" w:type="dxa"/>
          </w:tcPr>
          <w:p w:rsidR="00353B44" w:rsidRPr="000404BB" w:rsidRDefault="00174E42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</w:tcPr>
          <w:p w:rsidR="00353B44" w:rsidRPr="000404BB" w:rsidRDefault="00353B44" w:rsidP="000404B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24E76" w:rsidTr="00353B44">
        <w:tc>
          <w:tcPr>
            <w:tcW w:w="851" w:type="dxa"/>
          </w:tcPr>
          <w:p w:rsidR="00524E76" w:rsidRPr="000404BB" w:rsidRDefault="000404BB" w:rsidP="00353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</w:tcPr>
          <w:p w:rsidR="006B5288" w:rsidRPr="000404BB" w:rsidRDefault="00524E76" w:rsidP="000404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картотеки дидактических игр, упражнений, направленных на </w:t>
            </w:r>
            <w:r w:rsidRPr="0004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сенсорное развитие детей</w:t>
            </w: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изготовление материала для игр</w:t>
            </w:r>
            <w:r w:rsidR="000404BB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524E76" w:rsidRPr="000404BB" w:rsidRDefault="00524E76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</w:tcPr>
          <w:p w:rsidR="00524E76" w:rsidRPr="000404BB" w:rsidRDefault="00524E76" w:rsidP="000404B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B5288" w:rsidTr="00353B44">
        <w:tc>
          <w:tcPr>
            <w:tcW w:w="851" w:type="dxa"/>
          </w:tcPr>
          <w:p w:rsidR="006B5288" w:rsidRPr="000404BB" w:rsidRDefault="000404BB" w:rsidP="00353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</w:tcPr>
          <w:p w:rsidR="006B5288" w:rsidRPr="000404BB" w:rsidRDefault="008C6A69" w:rsidP="008C6A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занятий</w:t>
            </w:r>
            <w:r w:rsidR="000404BB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развитие сенсомоторных процессов</w:t>
            </w:r>
          </w:p>
        </w:tc>
        <w:tc>
          <w:tcPr>
            <w:tcW w:w="1984" w:type="dxa"/>
          </w:tcPr>
          <w:p w:rsidR="006B5288" w:rsidRPr="000404BB" w:rsidRDefault="006B5288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</w:tcPr>
          <w:p w:rsidR="006B5288" w:rsidRPr="000404BB" w:rsidRDefault="006B5288" w:rsidP="000404B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B5288" w:rsidTr="00353B44">
        <w:tc>
          <w:tcPr>
            <w:tcW w:w="851" w:type="dxa"/>
          </w:tcPr>
          <w:p w:rsidR="006B5288" w:rsidRPr="000404BB" w:rsidRDefault="000404BB" w:rsidP="00353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</w:tcPr>
          <w:p w:rsidR="006B5288" w:rsidRPr="000404BB" w:rsidRDefault="006B5288" w:rsidP="00040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4BB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итогов, подготовка отчета о проделанной работе.</w:t>
            </w:r>
          </w:p>
        </w:tc>
        <w:tc>
          <w:tcPr>
            <w:tcW w:w="1984" w:type="dxa"/>
          </w:tcPr>
          <w:p w:rsidR="006B5288" w:rsidRPr="000404BB" w:rsidRDefault="00C06F20" w:rsidP="00040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</w:t>
            </w:r>
            <w:r w:rsidR="006B5288" w:rsidRPr="0004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92" w:type="dxa"/>
          </w:tcPr>
          <w:p w:rsidR="006B5288" w:rsidRPr="000404BB" w:rsidRDefault="006B5288" w:rsidP="000404B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8D19C7" w:rsidRPr="00C108EC" w:rsidRDefault="008D19C7" w:rsidP="00C108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19C7" w:rsidRPr="00C108EC" w:rsidSect="00651B64">
      <w:pgSz w:w="11906" w:h="16838"/>
      <w:pgMar w:top="993" w:right="850" w:bottom="709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DA4"/>
    <w:multiLevelType w:val="hybridMultilevel"/>
    <w:tmpl w:val="899ED9DA"/>
    <w:lvl w:ilvl="0" w:tplc="1ED079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A87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4CCD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485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A1E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A60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ECB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635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6C3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7AAC"/>
    <w:multiLevelType w:val="hybridMultilevel"/>
    <w:tmpl w:val="897AB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372B0"/>
    <w:multiLevelType w:val="multilevel"/>
    <w:tmpl w:val="1716E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74D7E"/>
    <w:multiLevelType w:val="hybridMultilevel"/>
    <w:tmpl w:val="1A185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8C0"/>
    <w:rsid w:val="000404BB"/>
    <w:rsid w:val="0012114B"/>
    <w:rsid w:val="001442BA"/>
    <w:rsid w:val="00174E42"/>
    <w:rsid w:val="002B3144"/>
    <w:rsid w:val="003125C3"/>
    <w:rsid w:val="00353B44"/>
    <w:rsid w:val="004A1CA2"/>
    <w:rsid w:val="004F2485"/>
    <w:rsid w:val="00524E76"/>
    <w:rsid w:val="00583D68"/>
    <w:rsid w:val="00651B64"/>
    <w:rsid w:val="006B5288"/>
    <w:rsid w:val="006E6684"/>
    <w:rsid w:val="008105E6"/>
    <w:rsid w:val="008528C0"/>
    <w:rsid w:val="008C6A69"/>
    <w:rsid w:val="008D19C7"/>
    <w:rsid w:val="00907124"/>
    <w:rsid w:val="00C06F20"/>
    <w:rsid w:val="00C108EC"/>
    <w:rsid w:val="00CD0213"/>
    <w:rsid w:val="00D33831"/>
    <w:rsid w:val="00D46A10"/>
    <w:rsid w:val="00D8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8D01C-19F5-42AA-A600-D977C3D3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C7"/>
  </w:style>
  <w:style w:type="paragraph" w:styleId="1">
    <w:name w:val="heading 1"/>
    <w:basedOn w:val="a"/>
    <w:link w:val="10"/>
    <w:uiPriority w:val="9"/>
    <w:qFormat/>
    <w:rsid w:val="00852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28C0"/>
  </w:style>
  <w:style w:type="character" w:customStyle="1" w:styleId="10">
    <w:name w:val="Заголовок 1 Знак"/>
    <w:basedOn w:val="a0"/>
    <w:link w:val="1"/>
    <w:uiPriority w:val="9"/>
    <w:rsid w:val="00852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5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8C0"/>
    <w:rPr>
      <w:b/>
      <w:bCs/>
    </w:rPr>
  </w:style>
  <w:style w:type="table" w:styleId="a5">
    <w:name w:val="Table Grid"/>
    <w:basedOn w:val="a1"/>
    <w:uiPriority w:val="39"/>
    <w:rsid w:val="0035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3B44"/>
    <w:pPr>
      <w:ind w:left="720"/>
      <w:contextualSpacing/>
    </w:pPr>
  </w:style>
  <w:style w:type="character" w:customStyle="1" w:styleId="c5">
    <w:name w:val="c5"/>
    <w:basedOn w:val="a0"/>
    <w:rsid w:val="00CD0213"/>
  </w:style>
  <w:style w:type="paragraph" w:styleId="a7">
    <w:name w:val="Balloon Text"/>
    <w:basedOn w:val="a"/>
    <w:link w:val="a8"/>
    <w:uiPriority w:val="99"/>
    <w:semiHidden/>
    <w:unhideWhenUsed/>
    <w:rsid w:val="0065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1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47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9B426-7A4E-46F3-BA33-33F867F2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483</cp:lastModifiedBy>
  <cp:revision>14</cp:revision>
  <cp:lastPrinted>2018-09-30T11:10:00Z</cp:lastPrinted>
  <dcterms:created xsi:type="dcterms:W3CDTF">2016-11-01T18:23:00Z</dcterms:created>
  <dcterms:modified xsi:type="dcterms:W3CDTF">2018-09-30T11:11:00Z</dcterms:modified>
</cp:coreProperties>
</file>