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4B" w:rsidRPr="009663A8" w:rsidRDefault="00AD1F4B" w:rsidP="00AD1F4B">
      <w:pPr>
        <w:pStyle w:val="1"/>
        <w:numPr>
          <w:ilvl w:val="0"/>
          <w:numId w:val="0"/>
        </w:numPr>
        <w:rPr>
          <w:rFonts w:ascii="Cambria" w:hAnsi="Cambria"/>
          <w:sz w:val="32"/>
        </w:rPr>
      </w:pPr>
      <w:r w:rsidRPr="009663A8">
        <w:t>ПОЛЕЗНЫЕ ССЫЛКИ</w:t>
      </w:r>
    </w:p>
    <w:p w:rsidR="00AD1F4B" w:rsidRDefault="00AD1F4B" w:rsidP="00AD1F4B">
      <w:pPr>
        <w:jc w:val="both"/>
        <w:rPr>
          <w:rFonts w:ascii="Times New Roman" w:hAnsi="Times New Roman"/>
          <w:sz w:val="28"/>
          <w:szCs w:val="28"/>
        </w:rPr>
      </w:pPr>
    </w:p>
    <w:p w:rsidR="00AD1F4B" w:rsidRPr="0061039C" w:rsidRDefault="00AD1F4B" w:rsidP="00AD1F4B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contextualSpacing/>
        <w:jc w:val="both"/>
        <w:textAlignment w:val="baseline"/>
        <w:rPr>
          <w:rFonts w:ascii="Times New Roman" w:hAnsi="Times New Roman"/>
          <w:color w:val="auto"/>
          <w:sz w:val="32"/>
          <w:szCs w:val="28"/>
        </w:rPr>
      </w:pPr>
      <w:r w:rsidRPr="0061039C">
        <w:rPr>
          <w:rFonts w:ascii="Times New Roman" w:eastAsia="+mn-ea" w:hAnsi="Times New Roman"/>
          <w:b/>
          <w:color w:val="auto"/>
          <w:sz w:val="32"/>
          <w:szCs w:val="28"/>
          <w:u w:val="single"/>
        </w:rPr>
        <w:t>ege.edu.ru</w:t>
      </w:r>
      <w:r w:rsidRPr="0061039C">
        <w:rPr>
          <w:rFonts w:ascii="Times New Roman" w:eastAsia="+mn-ea" w:hAnsi="Times New Roman"/>
          <w:color w:val="auto"/>
          <w:sz w:val="32"/>
          <w:szCs w:val="28"/>
        </w:rPr>
        <w:t xml:space="preserve"> - Официальный информационный  портал ЕГЭ</w:t>
      </w:r>
    </w:p>
    <w:p w:rsidR="00AD1F4B" w:rsidRPr="0061039C" w:rsidRDefault="00AD1F4B" w:rsidP="00AD1F4B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contextualSpacing/>
        <w:jc w:val="both"/>
        <w:textAlignment w:val="baseline"/>
        <w:rPr>
          <w:rFonts w:ascii="Times New Roman" w:hAnsi="Times New Roman"/>
          <w:color w:val="auto"/>
          <w:sz w:val="32"/>
          <w:szCs w:val="28"/>
        </w:rPr>
      </w:pPr>
      <w:r w:rsidRPr="0061039C">
        <w:rPr>
          <w:rFonts w:ascii="Times New Roman" w:eastAsia="+mn-ea" w:hAnsi="Times New Roman"/>
          <w:b/>
          <w:color w:val="auto"/>
          <w:sz w:val="32"/>
          <w:szCs w:val="28"/>
          <w:u w:val="single"/>
        </w:rPr>
        <w:t>obrnadzor.gov.ru</w:t>
      </w:r>
      <w:r w:rsidRPr="0061039C">
        <w:rPr>
          <w:rFonts w:ascii="Times New Roman" w:eastAsia="+mn-ea" w:hAnsi="Times New Roman"/>
          <w:color w:val="auto"/>
          <w:sz w:val="32"/>
          <w:szCs w:val="28"/>
        </w:rPr>
        <w:t xml:space="preserve"> - Федеральная служба по надзору  в сфере образования и науки </w:t>
      </w:r>
    </w:p>
    <w:p w:rsidR="00AD1F4B" w:rsidRPr="0061039C" w:rsidRDefault="00AD1F4B" w:rsidP="00AD1F4B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contextualSpacing/>
        <w:jc w:val="both"/>
        <w:textAlignment w:val="baseline"/>
        <w:rPr>
          <w:rFonts w:ascii="Times New Roman" w:hAnsi="Times New Roman"/>
          <w:color w:val="auto"/>
          <w:sz w:val="32"/>
          <w:szCs w:val="28"/>
        </w:rPr>
      </w:pPr>
      <w:r w:rsidRPr="0061039C">
        <w:rPr>
          <w:rFonts w:ascii="Times New Roman" w:eastAsia="+mn-ea" w:hAnsi="Times New Roman"/>
          <w:b/>
          <w:color w:val="auto"/>
          <w:sz w:val="32"/>
          <w:szCs w:val="28"/>
          <w:u w:val="single"/>
        </w:rPr>
        <w:t>fipi.ru</w:t>
      </w:r>
      <w:r w:rsidRPr="0061039C">
        <w:rPr>
          <w:rFonts w:ascii="Times New Roman" w:eastAsia="+mn-ea" w:hAnsi="Times New Roman"/>
          <w:color w:val="auto"/>
          <w:sz w:val="32"/>
          <w:szCs w:val="28"/>
        </w:rPr>
        <w:t xml:space="preserve"> - Федеральный институт педагогических измерений</w:t>
      </w:r>
    </w:p>
    <w:p w:rsidR="00AD1F4B" w:rsidRPr="0061039C" w:rsidRDefault="00AD1F4B" w:rsidP="00AD1F4B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contextualSpacing/>
        <w:jc w:val="both"/>
        <w:textAlignment w:val="baseline"/>
        <w:rPr>
          <w:rFonts w:ascii="Times New Roman" w:hAnsi="Times New Roman"/>
          <w:color w:val="auto"/>
          <w:sz w:val="32"/>
          <w:szCs w:val="28"/>
        </w:rPr>
      </w:pPr>
      <w:r w:rsidRPr="0061039C">
        <w:rPr>
          <w:rFonts w:ascii="Times New Roman" w:eastAsia="+mn-ea" w:hAnsi="Times New Roman"/>
          <w:b/>
          <w:color w:val="auto"/>
          <w:sz w:val="32"/>
          <w:szCs w:val="28"/>
          <w:u w:val="single"/>
        </w:rPr>
        <w:t>rustest.ru</w:t>
      </w:r>
      <w:r w:rsidRPr="0061039C">
        <w:rPr>
          <w:rFonts w:ascii="Times New Roman" w:eastAsia="+mn-ea" w:hAnsi="Times New Roman"/>
          <w:color w:val="auto"/>
          <w:sz w:val="32"/>
          <w:szCs w:val="28"/>
        </w:rPr>
        <w:t xml:space="preserve"> - Официальный сайт Федерального центра тестирования </w:t>
      </w:r>
    </w:p>
    <w:p w:rsidR="00AD1F4B" w:rsidRPr="0061039C" w:rsidRDefault="00C637DD" w:rsidP="00AD1F4B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line="360" w:lineRule="auto"/>
        <w:contextualSpacing/>
        <w:jc w:val="both"/>
        <w:textAlignment w:val="baseline"/>
        <w:rPr>
          <w:rFonts w:ascii="Times New Roman" w:hAnsi="Times New Roman"/>
          <w:b/>
          <w:color w:val="auto"/>
          <w:sz w:val="32"/>
          <w:szCs w:val="28"/>
        </w:rPr>
      </w:pPr>
      <w:hyperlink r:id="rId6" w:history="1">
        <w:r w:rsidR="00AD1F4B" w:rsidRPr="0061039C">
          <w:rPr>
            <w:rStyle w:val="a3"/>
            <w:b/>
            <w:color w:val="auto"/>
            <w:sz w:val="32"/>
            <w:szCs w:val="28"/>
          </w:rPr>
          <w:t>obrazovanie09.ru</w:t>
        </w:r>
      </w:hyperlink>
      <w:r w:rsidR="00AD1F4B" w:rsidRPr="0061039C">
        <w:rPr>
          <w:rFonts w:ascii="Times New Roman" w:hAnsi="Times New Roman"/>
          <w:b/>
          <w:color w:val="auto"/>
          <w:sz w:val="32"/>
          <w:szCs w:val="28"/>
        </w:rPr>
        <w:t xml:space="preserve"> - </w:t>
      </w:r>
      <w:r w:rsidR="00AD1F4B" w:rsidRPr="0061039C">
        <w:rPr>
          <w:rFonts w:ascii="Times New Roman" w:hAnsi="Times New Roman"/>
          <w:color w:val="auto"/>
          <w:sz w:val="32"/>
          <w:szCs w:val="28"/>
        </w:rPr>
        <w:t>Министерство образования и науки КЧР</w:t>
      </w:r>
    </w:p>
    <w:p w:rsidR="00AD1F4B" w:rsidRPr="0061039C" w:rsidRDefault="00AD1F4B" w:rsidP="00AD1F4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28"/>
        </w:rPr>
      </w:pPr>
      <w:r w:rsidRPr="00C637DD">
        <w:rPr>
          <w:b/>
          <w:color w:val="auto"/>
          <w:sz w:val="32"/>
          <w:szCs w:val="28"/>
          <w:u w:val="single"/>
        </w:rPr>
        <w:t>rcoi09</w:t>
      </w:r>
      <w:r w:rsidRPr="00C637DD">
        <w:rPr>
          <w:rFonts w:asciiTheme="minorHAnsi" w:hAnsiTheme="minorHAnsi"/>
          <w:b/>
          <w:color w:val="auto"/>
          <w:sz w:val="32"/>
          <w:szCs w:val="28"/>
          <w:u w:val="single"/>
        </w:rPr>
        <w:t>.</w:t>
      </w:r>
      <w:proofErr w:type="spellStart"/>
      <w:r w:rsidRPr="00C637DD">
        <w:rPr>
          <w:rFonts w:ascii="Times New Roman" w:hAnsi="Times New Roman"/>
          <w:b/>
          <w:color w:val="auto"/>
          <w:sz w:val="32"/>
          <w:szCs w:val="28"/>
          <w:u w:val="single"/>
          <w:lang w:val="en-US"/>
        </w:rPr>
        <w:t>ru</w:t>
      </w:r>
      <w:proofErr w:type="spellEnd"/>
      <w:r w:rsidRPr="0061039C">
        <w:rPr>
          <w:rFonts w:ascii="Times New Roman" w:hAnsi="Times New Roman"/>
          <w:b/>
          <w:color w:val="auto"/>
          <w:sz w:val="32"/>
          <w:szCs w:val="28"/>
        </w:rPr>
        <w:t xml:space="preserve"> - </w:t>
      </w:r>
      <w:r w:rsidRPr="0061039C">
        <w:rPr>
          <w:rFonts w:ascii="Times New Roman" w:eastAsia="+mn-ea" w:hAnsi="Times New Roman"/>
          <w:color w:val="auto"/>
          <w:sz w:val="32"/>
          <w:szCs w:val="28"/>
        </w:rPr>
        <w:t xml:space="preserve">Региональный центр обработки  информации </w:t>
      </w:r>
      <w:r w:rsidRPr="0061039C">
        <w:rPr>
          <w:rFonts w:ascii="Times New Roman" w:hAnsi="Times New Roman"/>
          <w:color w:val="auto"/>
          <w:sz w:val="32"/>
          <w:szCs w:val="28"/>
        </w:rPr>
        <w:t>КЧР</w:t>
      </w:r>
    </w:p>
    <w:p w:rsidR="00C637DD" w:rsidRPr="00C637DD" w:rsidRDefault="00C637DD" w:rsidP="00C637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37DD">
        <w:rPr>
          <w:rFonts w:ascii="Times New Roman" w:hAnsi="Times New Roman"/>
          <w:sz w:val="28"/>
          <w:szCs w:val="28"/>
        </w:rPr>
        <w:t xml:space="preserve">телефон «горячей линии» в </w:t>
      </w:r>
      <w:r>
        <w:rPr>
          <w:rFonts w:ascii="Times New Roman" w:hAnsi="Times New Roman"/>
          <w:sz w:val="28"/>
          <w:szCs w:val="28"/>
        </w:rPr>
        <w:t>Министерстве образования и науки КЧР</w:t>
      </w:r>
      <w:r w:rsidRPr="00C637DD">
        <w:rPr>
          <w:rFonts w:ascii="Times New Roman" w:hAnsi="Times New Roman"/>
          <w:sz w:val="28"/>
          <w:szCs w:val="28"/>
        </w:rPr>
        <w:t xml:space="preserve"> (87-82)25-</w:t>
      </w:r>
      <w:r>
        <w:rPr>
          <w:rFonts w:ascii="Times New Roman" w:hAnsi="Times New Roman"/>
          <w:sz w:val="28"/>
          <w:szCs w:val="28"/>
        </w:rPr>
        <w:t>51</w:t>
      </w:r>
      <w:r w:rsidRPr="00C63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18</w:t>
      </w:r>
    </w:p>
    <w:p w:rsidR="00C637DD" w:rsidRDefault="00C637DD" w:rsidP="00AD1F4B">
      <w:pPr>
        <w:jc w:val="both"/>
        <w:rPr>
          <w:rFonts w:ascii="Times New Roman" w:hAnsi="Times New Roman"/>
          <w:sz w:val="28"/>
          <w:szCs w:val="28"/>
        </w:rPr>
      </w:pPr>
    </w:p>
    <w:p w:rsidR="00AD1F4B" w:rsidRDefault="00C637DD" w:rsidP="00C637D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телефон «горячей линии» в РЦОИ (87-82)25-49-64</w:t>
      </w:r>
    </w:p>
    <w:p w:rsidR="00C637DD" w:rsidRPr="009663A8" w:rsidRDefault="00C637DD" w:rsidP="00AD1F4B">
      <w:pPr>
        <w:jc w:val="both"/>
        <w:rPr>
          <w:rFonts w:ascii="Times New Roman" w:hAnsi="Times New Roman"/>
          <w:sz w:val="28"/>
          <w:szCs w:val="28"/>
        </w:rPr>
      </w:pPr>
    </w:p>
    <w:p w:rsidR="008C3E53" w:rsidRDefault="00C637DD"/>
    <w:sectPr w:rsidR="008C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129"/>
    <w:multiLevelType w:val="hybridMultilevel"/>
    <w:tmpl w:val="98EE57F0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AF82C0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2FC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89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80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E1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CE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4F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EB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C85A02"/>
    <w:multiLevelType w:val="multilevel"/>
    <w:tmpl w:val="A0046072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lvlText w:val="1.%2."/>
      <w:lvlJc w:val="left"/>
      <w:pPr>
        <w:ind w:left="2340" w:firstLine="720"/>
      </w:pPr>
      <w:rPr>
        <w:rFonts w:cs="Times New Roman" w:hint="default"/>
        <w:b/>
        <w:i w:val="0"/>
        <w:strike w:val="0"/>
        <w:dstrike w:val="0"/>
        <w:color w:val="auto"/>
        <w:sz w:val="28"/>
        <w:szCs w:val="24"/>
        <w:u w:val="none"/>
        <w:effect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-180" w:firstLine="720"/>
      </w:pPr>
      <w:rPr>
        <w:b w:val="0"/>
        <w:i w:val="0"/>
        <w:strike w:val="0"/>
        <w:dstrike w:val="0"/>
        <w:color w:val="auto"/>
        <w:sz w:val="26"/>
        <w:szCs w:val="26"/>
        <w:u w:val="none"/>
        <w:effect w:val="none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4B"/>
    <w:rsid w:val="008D75F2"/>
    <w:rsid w:val="009F4F5F"/>
    <w:rsid w:val="00AD1F4B"/>
    <w:rsid w:val="00C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4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ru-RU"/>
    </w:rPr>
  </w:style>
  <w:style w:type="paragraph" w:styleId="1">
    <w:name w:val="heading 1"/>
    <w:next w:val="a"/>
    <w:link w:val="10"/>
    <w:qFormat/>
    <w:rsid w:val="00AD1F4B"/>
    <w:pPr>
      <w:keepNext/>
      <w:keepLines/>
      <w:pageBreakBefore/>
      <w:numPr>
        <w:numId w:val="1"/>
      </w:numPr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3">
    <w:name w:val="heading 3"/>
    <w:aliases w:val="Heading 3 Char Char Знак"/>
    <w:basedOn w:val="1"/>
    <w:next w:val="a"/>
    <w:link w:val="30"/>
    <w:qFormat/>
    <w:rsid w:val="00AD1F4B"/>
    <w:pPr>
      <w:pageBreakBefore w:val="0"/>
      <w:numPr>
        <w:ilvl w:val="2"/>
      </w:numPr>
      <w:spacing w:before="480" w:after="480" w:line="240" w:lineRule="atLeast"/>
      <w:ind w:left="540"/>
      <w:jc w:val="both"/>
      <w:outlineLvl w:val="2"/>
    </w:pPr>
    <w:rPr>
      <w:b w:val="0"/>
      <w:caps w:val="0"/>
      <w:sz w:val="24"/>
      <w:szCs w:val="26"/>
    </w:rPr>
  </w:style>
  <w:style w:type="paragraph" w:styleId="4">
    <w:name w:val="heading 4"/>
    <w:aliases w:val="Heading 4 Char1,Heading 4 Char Char"/>
    <w:basedOn w:val="1"/>
    <w:next w:val="a"/>
    <w:link w:val="40"/>
    <w:qFormat/>
    <w:rsid w:val="00AD1F4B"/>
    <w:pPr>
      <w:pageBreakBefore w:val="0"/>
      <w:numPr>
        <w:ilvl w:val="3"/>
      </w:numPr>
      <w:spacing w:before="360" w:after="480"/>
      <w:jc w:val="both"/>
      <w:outlineLvl w:val="3"/>
    </w:pPr>
    <w:rPr>
      <w:rFonts w:ascii="Thorndale" w:hAnsi="Thorndale"/>
      <w:b w:val="0"/>
      <w:caps w:val="0"/>
      <w:color w:val="000000"/>
      <w:sz w:val="24"/>
      <w:szCs w:val="24"/>
    </w:rPr>
  </w:style>
  <w:style w:type="paragraph" w:styleId="5">
    <w:name w:val="heading 5"/>
    <w:basedOn w:val="1"/>
    <w:link w:val="50"/>
    <w:qFormat/>
    <w:rsid w:val="00AD1F4B"/>
    <w:pPr>
      <w:pageBreakBefore w:val="0"/>
      <w:numPr>
        <w:ilvl w:val="4"/>
      </w:numPr>
      <w:spacing w:before="360" w:after="240"/>
      <w:jc w:val="left"/>
      <w:outlineLvl w:val="4"/>
    </w:pPr>
    <w:rPr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AD1F4B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AD1F4B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AD1F4B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AD1F4B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F4B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AD1F4B"/>
    <w:rPr>
      <w:rFonts w:ascii="Times New Roman" w:eastAsia="Times New Roman" w:hAnsi="Times New Roman" w:cs="Times New Roman"/>
      <w:bCs/>
      <w:kern w:val="32"/>
      <w:sz w:val="24"/>
      <w:szCs w:val="26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AD1F4B"/>
    <w:rPr>
      <w:rFonts w:ascii="Thorndale" w:eastAsia="Times New Roman" w:hAnsi="Thorndale" w:cs="Times New Roman"/>
      <w:bCs/>
      <w:color w:val="000000"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AD1F4B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AD1F4B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AD1F4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D1F4B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AD1F4B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styleId="a3">
    <w:name w:val="Hyperlink"/>
    <w:uiPriority w:val="99"/>
    <w:rsid w:val="00AD1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4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ru-RU"/>
    </w:rPr>
  </w:style>
  <w:style w:type="paragraph" w:styleId="1">
    <w:name w:val="heading 1"/>
    <w:next w:val="a"/>
    <w:link w:val="10"/>
    <w:qFormat/>
    <w:rsid w:val="00AD1F4B"/>
    <w:pPr>
      <w:keepNext/>
      <w:keepLines/>
      <w:pageBreakBefore/>
      <w:numPr>
        <w:numId w:val="1"/>
      </w:numPr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3">
    <w:name w:val="heading 3"/>
    <w:aliases w:val="Heading 3 Char Char Знак"/>
    <w:basedOn w:val="1"/>
    <w:next w:val="a"/>
    <w:link w:val="30"/>
    <w:qFormat/>
    <w:rsid w:val="00AD1F4B"/>
    <w:pPr>
      <w:pageBreakBefore w:val="0"/>
      <w:numPr>
        <w:ilvl w:val="2"/>
      </w:numPr>
      <w:spacing w:before="480" w:after="480" w:line="240" w:lineRule="atLeast"/>
      <w:ind w:left="540"/>
      <w:jc w:val="both"/>
      <w:outlineLvl w:val="2"/>
    </w:pPr>
    <w:rPr>
      <w:b w:val="0"/>
      <w:caps w:val="0"/>
      <w:sz w:val="24"/>
      <w:szCs w:val="26"/>
    </w:rPr>
  </w:style>
  <w:style w:type="paragraph" w:styleId="4">
    <w:name w:val="heading 4"/>
    <w:aliases w:val="Heading 4 Char1,Heading 4 Char Char"/>
    <w:basedOn w:val="1"/>
    <w:next w:val="a"/>
    <w:link w:val="40"/>
    <w:qFormat/>
    <w:rsid w:val="00AD1F4B"/>
    <w:pPr>
      <w:pageBreakBefore w:val="0"/>
      <w:numPr>
        <w:ilvl w:val="3"/>
      </w:numPr>
      <w:spacing w:before="360" w:after="480"/>
      <w:jc w:val="both"/>
      <w:outlineLvl w:val="3"/>
    </w:pPr>
    <w:rPr>
      <w:rFonts w:ascii="Thorndale" w:hAnsi="Thorndale"/>
      <w:b w:val="0"/>
      <w:caps w:val="0"/>
      <w:color w:val="000000"/>
      <w:sz w:val="24"/>
      <w:szCs w:val="24"/>
    </w:rPr>
  </w:style>
  <w:style w:type="paragraph" w:styleId="5">
    <w:name w:val="heading 5"/>
    <w:basedOn w:val="1"/>
    <w:link w:val="50"/>
    <w:qFormat/>
    <w:rsid w:val="00AD1F4B"/>
    <w:pPr>
      <w:pageBreakBefore w:val="0"/>
      <w:numPr>
        <w:ilvl w:val="4"/>
      </w:numPr>
      <w:spacing w:before="360" w:after="240"/>
      <w:jc w:val="left"/>
      <w:outlineLvl w:val="4"/>
    </w:pPr>
    <w:rPr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AD1F4B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AD1F4B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AD1F4B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AD1F4B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F4B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AD1F4B"/>
    <w:rPr>
      <w:rFonts w:ascii="Times New Roman" w:eastAsia="Times New Roman" w:hAnsi="Times New Roman" w:cs="Times New Roman"/>
      <w:bCs/>
      <w:kern w:val="32"/>
      <w:sz w:val="24"/>
      <w:szCs w:val="26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AD1F4B"/>
    <w:rPr>
      <w:rFonts w:ascii="Thorndale" w:eastAsia="Times New Roman" w:hAnsi="Thorndale" w:cs="Times New Roman"/>
      <w:bCs/>
      <w:color w:val="000000"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AD1F4B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AD1F4B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AD1F4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D1F4B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AD1F4B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styleId="a3">
    <w:name w:val="Hyperlink"/>
    <w:uiPriority w:val="99"/>
    <w:rsid w:val="00AD1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ovanie0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</dc:creator>
  <cp:lastModifiedBy>РЦОИ</cp:lastModifiedBy>
  <cp:revision>2</cp:revision>
  <dcterms:created xsi:type="dcterms:W3CDTF">2013-12-26T10:10:00Z</dcterms:created>
  <dcterms:modified xsi:type="dcterms:W3CDTF">2013-12-26T10:18:00Z</dcterms:modified>
</cp:coreProperties>
</file>