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16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764"/>
      </w:tblGrid>
      <w:tr w:rsidR="00F52EA2" w:rsidRPr="00F52EA2" w:rsidTr="00F52EA2">
        <w:trPr>
          <w:tblCellSpacing w:w="0" w:type="dxa"/>
        </w:trPr>
        <w:tc>
          <w:tcPr>
            <w:tcW w:w="0" w:type="auto"/>
            <w:tcBorders>
              <w:top w:val="single" w:sz="6" w:space="0" w:color="C2C2C2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F52EA2" w:rsidRPr="00F52EA2" w:rsidRDefault="00F52EA2" w:rsidP="00F52EA2">
            <w:pPr>
              <w:shd w:val="clear" w:color="auto" w:fill="FFFFFF"/>
              <w:spacing w:after="0" w:line="120" w:lineRule="atLeast"/>
              <w:ind w:left="11" w:right="98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2EA2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24518E" w:rsidRDefault="00F52EA2" w:rsidP="00F52EA2">
            <w:pPr>
              <w:shd w:val="clear" w:color="auto" w:fill="FFFFFF"/>
              <w:tabs>
                <w:tab w:val="left" w:pos="15593"/>
              </w:tabs>
              <w:spacing w:after="0" w:line="120" w:lineRule="atLeast"/>
              <w:ind w:left="11" w:right="98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2E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Директор школы</w:t>
            </w:r>
          </w:p>
          <w:p w:rsidR="00F52EA2" w:rsidRPr="00F52EA2" w:rsidRDefault="00F52EA2" w:rsidP="00F52EA2">
            <w:pPr>
              <w:shd w:val="clear" w:color="auto" w:fill="FFFFFF"/>
              <w:tabs>
                <w:tab w:val="left" w:pos="15593"/>
              </w:tabs>
              <w:spacing w:after="0" w:line="120" w:lineRule="atLeast"/>
              <w:ind w:left="11" w:right="98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2EA2">
              <w:rPr>
                <w:rFonts w:ascii="Times New Roman" w:hAnsi="Times New Roman" w:cs="Times New Roman"/>
                <w:bCs/>
                <w:sz w:val="24"/>
                <w:szCs w:val="24"/>
              </w:rPr>
              <w:t>_________</w:t>
            </w:r>
            <w:r w:rsidR="0024518E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F52E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4518E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52E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451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Котлярова</w:t>
            </w:r>
          </w:p>
          <w:p w:rsidR="00F52EA2" w:rsidRPr="00F52EA2" w:rsidRDefault="00F52EA2" w:rsidP="00F52EA2">
            <w:pPr>
              <w:spacing w:after="0" w:line="12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2E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</w:t>
            </w:r>
          </w:p>
          <w:p w:rsidR="00F52EA2" w:rsidRPr="00F52EA2" w:rsidRDefault="00F52EA2" w:rsidP="00F52EA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2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работы учителей МКОУ «СОШ </w:t>
            </w:r>
            <w:r w:rsidR="0024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СОШ х. Ново-Исправненского</w:t>
            </w:r>
            <w:r w:rsidRPr="00F52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F52EA2" w:rsidRPr="00F52EA2" w:rsidRDefault="00F52EA2" w:rsidP="00750F0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2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повышению качества образования</w:t>
            </w:r>
            <w:r w:rsidR="00750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52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201</w:t>
            </w:r>
            <w:r w:rsidR="0024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F52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</w:t>
            </w:r>
            <w:r w:rsidR="0024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 </w:t>
            </w:r>
            <w:r w:rsidRPr="00F52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год</w:t>
            </w:r>
          </w:p>
          <w:p w:rsidR="00F52EA2" w:rsidRPr="00F52EA2" w:rsidRDefault="00F52EA2" w:rsidP="00F52EA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F52EA2" w:rsidRPr="00F52EA2" w:rsidRDefault="00F52EA2" w:rsidP="00F52EA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Создание условий для повышения уровня качества образования, эффективности урока.</w:t>
            </w:r>
          </w:p>
          <w:p w:rsidR="00F52EA2" w:rsidRPr="00F52EA2" w:rsidRDefault="00F52EA2" w:rsidP="00F52EA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Совершенствование </w:t>
            </w:r>
            <w:proofErr w:type="spellStart"/>
            <w:r w:rsidRPr="00F5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внутришкольной</w:t>
            </w:r>
            <w:proofErr w:type="spellEnd"/>
            <w:r w:rsidRPr="00F5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управления качеством образования на основе </w:t>
            </w:r>
            <w:proofErr w:type="spellStart"/>
            <w:r w:rsidRPr="00F5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деятельностно-компетентностного</w:t>
            </w:r>
            <w:proofErr w:type="spellEnd"/>
            <w:r w:rsidRPr="00F5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подхода.</w:t>
            </w:r>
          </w:p>
          <w:p w:rsidR="00F52EA2" w:rsidRPr="00F52EA2" w:rsidRDefault="00F52EA2" w:rsidP="00F52EA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Накопление дидактического материала.</w:t>
            </w:r>
          </w:p>
          <w:p w:rsidR="00F52EA2" w:rsidRPr="00F52EA2" w:rsidRDefault="00F52EA2" w:rsidP="00F52EA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Повышение уровня качества образования по всей школе.</w:t>
            </w:r>
          </w:p>
          <w:p w:rsidR="00F52EA2" w:rsidRPr="00F52EA2" w:rsidRDefault="00F52EA2" w:rsidP="00F52EA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F52EA2" w:rsidRPr="00F52EA2" w:rsidRDefault="00F52EA2" w:rsidP="00F52EA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Проанализировать состояние организации и управления мониторингом качества образования в школе.</w:t>
            </w:r>
          </w:p>
          <w:p w:rsidR="00F52EA2" w:rsidRPr="00F52EA2" w:rsidRDefault="00F52EA2" w:rsidP="00F52EA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Реализация </w:t>
            </w:r>
            <w:proofErr w:type="spellStart"/>
            <w:r w:rsidRPr="00F5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разноуровнего</w:t>
            </w:r>
            <w:proofErr w:type="spellEnd"/>
            <w:r w:rsidRPr="00F5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обучения.</w:t>
            </w:r>
          </w:p>
          <w:p w:rsidR="00F52EA2" w:rsidRPr="00F52EA2" w:rsidRDefault="00F52EA2" w:rsidP="00F52EA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Создать условия для успешного усвоения учащимися учебных программ.</w:t>
            </w:r>
          </w:p>
          <w:p w:rsidR="00F52EA2" w:rsidRPr="00F52EA2" w:rsidRDefault="00F52EA2" w:rsidP="00F52EA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Отбор педагогических технологий для организации учебного процесса и повышения мотивации у слабоуспевающих учеников.</w:t>
            </w:r>
          </w:p>
          <w:p w:rsidR="00F52EA2" w:rsidRPr="00F52EA2" w:rsidRDefault="00F52EA2" w:rsidP="00F52EA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основных направлений:</w:t>
            </w:r>
          </w:p>
          <w:p w:rsidR="00F52EA2" w:rsidRPr="00F52EA2" w:rsidRDefault="00F52EA2" w:rsidP="00F52EA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Создание условий для повышения качества образования в школе.</w:t>
            </w:r>
          </w:p>
          <w:p w:rsidR="00F52EA2" w:rsidRPr="00F52EA2" w:rsidRDefault="00F52EA2" w:rsidP="00F52EA2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со слабоуспевающими и неуспевающими учащимися на уроке (</w:t>
            </w:r>
            <w:proofErr w:type="spellStart"/>
            <w:r w:rsidRPr="00F5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разноуровневый</w:t>
            </w:r>
            <w:proofErr w:type="spellEnd"/>
            <w:r w:rsidRPr="00F5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подход).</w:t>
            </w:r>
          </w:p>
          <w:p w:rsidR="00F52EA2" w:rsidRPr="00F52EA2" w:rsidRDefault="00F52EA2" w:rsidP="00F52EA2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Модернизация методов и форм работы со слабоуспевающими учащимися во внеурочное время.</w:t>
            </w:r>
          </w:p>
          <w:p w:rsidR="00F52EA2" w:rsidRPr="00F52EA2" w:rsidRDefault="00F52EA2" w:rsidP="00F52EA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  <w:p w:rsidR="00F52EA2" w:rsidRPr="00F52EA2" w:rsidRDefault="00F52EA2" w:rsidP="00F52EA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Достижение качества образования </w:t>
            </w:r>
            <w:proofErr w:type="gramStart"/>
            <w:r w:rsidRPr="00F5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5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образовательного учреждения, удовлетворяющее социальным запросам.</w:t>
            </w:r>
          </w:p>
          <w:p w:rsidR="00F52EA2" w:rsidRPr="00F52EA2" w:rsidRDefault="00F52EA2" w:rsidP="00F52EA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Создание системной организации управления учебно-воспитательным процессом.</w:t>
            </w:r>
          </w:p>
          <w:tbl>
            <w:tblPr>
              <w:tblW w:w="15705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147"/>
              <w:gridCol w:w="7470"/>
              <w:gridCol w:w="7088"/>
            </w:tblGrid>
            <w:tr w:rsidR="00F52EA2" w:rsidRPr="00F52EA2" w:rsidTr="00750F01">
              <w:trPr>
                <w:tblCellSpacing w:w="0" w:type="dxa"/>
              </w:trPr>
              <w:tc>
                <w:tcPr>
                  <w:tcW w:w="1147" w:type="dxa"/>
                  <w:tcBorders>
                    <w:top w:val="single" w:sz="24" w:space="0" w:color="000001"/>
                    <w:left w:val="single" w:sz="24" w:space="0" w:color="000001"/>
                    <w:bottom w:val="single" w:sz="24" w:space="0" w:color="000001"/>
                    <w:right w:val="nil"/>
                  </w:tcBorders>
                  <w:shd w:val="clear" w:color="auto" w:fill="FFFFFF"/>
                  <w:tcMar>
                    <w:top w:w="57" w:type="dxa"/>
                    <w:left w:w="45" w:type="dxa"/>
                    <w:bottom w:w="57" w:type="dxa"/>
                    <w:right w:w="0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7470" w:type="dxa"/>
                  <w:tcBorders>
                    <w:top w:val="single" w:sz="24" w:space="0" w:color="000001"/>
                    <w:left w:val="single" w:sz="24" w:space="0" w:color="000001"/>
                    <w:bottom w:val="single" w:sz="24" w:space="0" w:color="000001"/>
                    <w:right w:val="nil"/>
                  </w:tcBorders>
                  <w:shd w:val="clear" w:color="auto" w:fill="FFFFFF"/>
                  <w:tcMar>
                    <w:top w:w="57" w:type="dxa"/>
                    <w:left w:w="45" w:type="dxa"/>
                    <w:bottom w:w="57" w:type="dxa"/>
                    <w:right w:w="0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7088" w:type="dxa"/>
                  <w:tcBorders>
                    <w:top w:val="single" w:sz="24" w:space="0" w:color="000001"/>
                    <w:left w:val="single" w:sz="24" w:space="0" w:color="000001"/>
                    <w:bottom w:val="single" w:sz="24" w:space="0" w:color="000001"/>
                    <w:right w:val="single" w:sz="24" w:space="0" w:color="000001"/>
                  </w:tcBorders>
                  <w:shd w:val="clear" w:color="auto" w:fill="FFFFFF"/>
                  <w:tcMar>
                    <w:top w:w="57" w:type="dxa"/>
                    <w:left w:w="45" w:type="dxa"/>
                    <w:bottom w:w="57" w:type="dxa"/>
                    <w:right w:w="57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Прогнозируемый результат</w:t>
                  </w:r>
                </w:p>
              </w:tc>
            </w:tr>
            <w:tr w:rsidR="00F52EA2" w:rsidRPr="00F52EA2" w:rsidTr="00750F01">
              <w:trPr>
                <w:tblCellSpacing w:w="0" w:type="dxa"/>
              </w:trPr>
              <w:tc>
                <w:tcPr>
                  <w:tcW w:w="1147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nil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0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nil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0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На основе анализа результатов работы за предыдущий год, подготовка тематического планирования, дидактических материалов, презентаций на новый учебный год.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Разработка планов подготовки учащихся к олимпиадам по предмету.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single" w:sz="24" w:space="0" w:color="000001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57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Разработка улучшенного тематического планирования и расширение базы наглядных пособий.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Повышение качества подготовки детей.</w:t>
                  </w:r>
                </w:p>
              </w:tc>
            </w:tr>
            <w:tr w:rsidR="00F52EA2" w:rsidRPr="00F52EA2" w:rsidTr="00750F01">
              <w:trPr>
                <w:tblCellSpacing w:w="0" w:type="dxa"/>
              </w:trPr>
              <w:tc>
                <w:tcPr>
                  <w:tcW w:w="1147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nil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0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nil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0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Проведение родительских собраний, знакомство родителей с итогами аттестации за предыдущий год и с проблемами при подготовке детей к итоговой аттестации (9 и 11 класс).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Знакомство родителей с морально-психологическим климатом класса и состоянием воспитательной работы.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4. Проведение входного контроля знаний и на основе полученных </w:t>
                  </w: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данных организация повторения «западающих» тем курса.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5. Обмен педагогическим опытом в форме </w:t>
                  </w:r>
                  <w:proofErr w:type="spellStart"/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взаимопосещения</w:t>
                  </w:r>
                  <w:proofErr w:type="spellEnd"/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уроков.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 Разработка комплекса мер, развивающих учебную мотивацию: творческие задания, система поощрения и др.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single" w:sz="24" w:space="0" w:color="000001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57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1. Активизация мотивации обучения.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Адаптация учащихся к учебному труду.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Рациональная организация повторения (повторение «западающих» тем).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 Ликвидация пробелов в знаниях учащихся, повышение качества знаний.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 Создание «привлекательной» картины школы в глазах учащихся, повышение мотивации к обучению. Формирование духа взаимопомощи и поддержки в коллективе учащихся.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6. Повышение качества преподавания, за счет знакомства с педагогическими приемами своих коллег.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 Быстрое привыкание первоклассников к школе, повышение учебной мотивации.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 Быстрое и безболезненное привыкание к новым предметам. Повышение учебной мотивации учащихся.</w:t>
                  </w:r>
                </w:p>
              </w:tc>
            </w:tr>
            <w:tr w:rsidR="00F52EA2" w:rsidRPr="00F52EA2" w:rsidTr="00750F01">
              <w:trPr>
                <w:tblCellSpacing w:w="0" w:type="dxa"/>
              </w:trPr>
              <w:tc>
                <w:tcPr>
                  <w:tcW w:w="1147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nil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0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октябрь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nil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0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Подготовка учащихся к предметным олимпиадам.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Анализ результатов текущего контроля.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Консультирование учащихся.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 Посещение курсов повышения квалификации, внешкольных семинаров.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 Анализ списка предметов по выбору и учащихся 9-х и 11-х классов, выбравших их для итоговой аттестации.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 Внеурочная кружковая деятельность по предметам.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single" w:sz="24" w:space="0" w:color="000001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57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Развитие у детей метапредметных знаний.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Повышение качества знаний.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Корректировка планов работы. Создание плана работы со слабоуспевающими учащимися.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 Повышение качества преподавания.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 Разработка плана подготовки выпускников к ГИА и ЕГЭ.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 Повышение качества знаний у мотивированных учащихся.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 Повышение качества уроков.</w:t>
                  </w:r>
                </w:p>
              </w:tc>
            </w:tr>
            <w:tr w:rsidR="00F52EA2" w:rsidRPr="00F52EA2" w:rsidTr="00750F01">
              <w:trPr>
                <w:tblCellSpacing w:w="0" w:type="dxa"/>
              </w:trPr>
              <w:tc>
                <w:tcPr>
                  <w:tcW w:w="1147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nil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0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nil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0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1. Организация дополнительных занятий с учащимися, имеющими спорные оценки по предмету, а так же </w:t>
                  </w:r>
                  <w:proofErr w:type="gramStart"/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</w:t>
                  </w:r>
                  <w:proofErr w:type="gramEnd"/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слабоуспевающими.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Проведение школьного этапа Всероссийской олимпиады школьников по предметам.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Подготовка исследовательских работ учащихся.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 Проведение родительских собраний по итогам первой четверти.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5. Обмен педагогическим опытом в форме </w:t>
                  </w:r>
                  <w:proofErr w:type="spellStart"/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взаимопосещения</w:t>
                  </w:r>
                  <w:proofErr w:type="spellEnd"/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уроков.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 В соответствии со списком сдающих ГИА и ЕГЭ, составление расписания дополнительных занятий и их проведение.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9. Проведение педагогического совета на тему «Итоги успеваемости за </w:t>
                  </w: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</w:t>
                  </w: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четверть».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single" w:sz="24" w:space="0" w:color="000001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57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Список учащихся, требующих особого внимания.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Сокращение числа учащихся, окончивших четверть с одной «3» или «4».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Возрастание престижа знаний в детском коллективе.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 Участие во Всероссийской олимпиаде школьников районного этапа.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 Корректировка планов и учебно-тематического планирования.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 Активизация контроля родителей за успеваемостью своих детей.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 Повышение качества преподавания, за счет знакомства с педагогическими приемами своих коллег.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 Развитие нравственных качеств детей и развитие коммуникативных навыков.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9. Повышение качества знаний выпускников.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 Повышение качества преподавания.</w:t>
                  </w:r>
                </w:p>
              </w:tc>
            </w:tr>
            <w:tr w:rsidR="00F52EA2" w:rsidRPr="00F52EA2" w:rsidTr="00750F01">
              <w:trPr>
                <w:tblCellSpacing w:w="0" w:type="dxa"/>
              </w:trPr>
              <w:tc>
                <w:tcPr>
                  <w:tcW w:w="1147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nil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0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nil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0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Организация дополнительных занятий с учащимися, имеющими спорные оценки по предмету, а так же </w:t>
                  </w:r>
                  <w:proofErr w:type="gramStart"/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</w:t>
                  </w:r>
                  <w:proofErr w:type="gramEnd"/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слабоуспевающими.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Проведение промежуточного контроля знаний, полугодовых контрольных работ.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Консультирование учащихся выпускных классов по вопросам ГИА и ЕГЭ.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Посещение курсов повышения квалификации, семинаров, круглых </w:t>
                  </w: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столов по вопросам подготовки к ЕГЭ.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Проведение предметных недель.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Проведение «Новогоднего бала»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Награждение победителей и призёров олимпиад, конкурсов, краеведческой конференции.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Подготовка и участие детей в муниципальном этапе Всероссийской предметной олимпиады школьников.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8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single" w:sz="24" w:space="0" w:color="000001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57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1. Список учащихся, требующих в конце полугодия особого внимания.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Сокращение числа учащихся окончивших полугодие с одной «3» или «4».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Выяснение причин пробелов в знаниях у учащихся и ликвидация данных пробелов.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4. Ликвидация пробелов. Формирование духа взаимопомощи и </w:t>
                  </w: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поддержки в коллективе учащихся. Повышение качества знаний в 10-11 классах.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 Повышение качества знаний.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 Повышение качества подготовки к ЕГЭ.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 Возрастание престижа знаний в детском коллективе.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 Активизация мотивации обучения.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9. Формирование духа взаимопомощи и поддержки в коллективе учащихся. Развитие толерантности.</w:t>
                  </w:r>
                </w:p>
              </w:tc>
            </w:tr>
            <w:tr w:rsidR="00F52EA2" w:rsidRPr="00F52EA2" w:rsidTr="00750F01">
              <w:trPr>
                <w:tblCellSpacing w:w="0" w:type="dxa"/>
              </w:trPr>
              <w:tc>
                <w:tcPr>
                  <w:tcW w:w="1147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nil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0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январь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nil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0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Подготовка учащихся выпускных классов к итоговой аттестации в формате ГИА и ЕГЭ.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Консультирование учащихся по вопросам ГИА и ЕГЭ.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Проведение предметных недель знаний.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 Посещение курсов повышения квалификации, семинаров, круглых столов по вопросам подготовки к ЕГЭ и ГИА.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5. Обмен педагогическим опытом в форме </w:t>
                  </w:r>
                  <w:proofErr w:type="spellStart"/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взаимопосещения</w:t>
                  </w:r>
                  <w:proofErr w:type="spellEnd"/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уроков.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 Работа методических объединений.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 Проведение педагогического совета на тему «Итоги успеваемости за I полугодие»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8.Проведение практического педсовета по теме « Использование современных педагогических технологий для повышения качества образования»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single" w:sz="24" w:space="0" w:color="000001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57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Возрастание престижа знаний в детском коллективе.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Психологическая готовность к сдаче ЕГЭ. Создание максимальной ситуации успеха в аттестации.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Повышение качества знаний.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 Повышение качества знаний по математике и русскому языку.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 Повышение качества подготовки к ЕГЭ.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 Совершенствование коммуникативных навыков и развитие метапредметных знаний.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 Повышение качества преподавания, за счет знакомства с педагогическими приемами своих коллег.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 Повышение качества уроков.</w:t>
                  </w:r>
                </w:p>
              </w:tc>
            </w:tr>
            <w:tr w:rsidR="00F52EA2" w:rsidRPr="00F52EA2" w:rsidTr="00750F01">
              <w:trPr>
                <w:tblCellSpacing w:w="0" w:type="dxa"/>
              </w:trPr>
              <w:tc>
                <w:tcPr>
                  <w:tcW w:w="1147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nil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0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nil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0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Подготовка учащихся выпускных классов к итоговой аттестации в формате ГИА и ЕГЭ.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Консультирование учащихся по вопросам ГИА и ЕГЭ.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Участие детей в районных образовательно-воспитательных конкурсах и акциях.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 Посещение курсов повышения квалификации, внешкольных семинаров и круглых столов.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8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single" w:sz="24" w:space="0" w:color="000001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57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Возрастание престижа знаний в детском коллективе.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Психологическая готовность к сдаче ЕГЭ. Создание максимальной ситуации успеха в аттестации.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Повышение качества знаний.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 Овладение педагогами новыми образовательными технологиями, как результат - повышение качества знаний.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5. Совершенствование коммуникативных и </w:t>
                  </w:r>
                  <w:proofErr w:type="spellStart"/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презентативных</w:t>
                  </w:r>
                  <w:proofErr w:type="spellEnd"/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навыков. Повышение качества знаний по отдельным предметам и развитие </w:t>
                  </w:r>
                  <w:proofErr w:type="spellStart"/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матапредметных</w:t>
                  </w:r>
                  <w:proofErr w:type="spellEnd"/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знаний.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 Повышение качества преподавания.</w:t>
                  </w:r>
                </w:p>
              </w:tc>
            </w:tr>
            <w:tr w:rsidR="00F52EA2" w:rsidRPr="00F52EA2" w:rsidTr="00750F01">
              <w:trPr>
                <w:tblCellSpacing w:w="0" w:type="dxa"/>
              </w:trPr>
              <w:tc>
                <w:tcPr>
                  <w:tcW w:w="1147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nil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0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nil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0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Подготовка учащихся выпускных классов к итоговой аттестации в формате ГИА и ЕГЭ.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Консультирование по вопросам ГИА и ЕГЭ.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Проведение педагогического совета на тему «Итоги успеваемости за </w:t>
                  </w: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III</w:t>
                  </w: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четверть.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4. Анализ итогов </w:t>
                  </w: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III</w:t>
                  </w: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четверти по классам.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5. Организация дополнительных занятий с учащимися, имеющими спорные оценки по предмету, а так же </w:t>
                  </w:r>
                  <w:proofErr w:type="gramStart"/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</w:t>
                  </w:r>
                  <w:proofErr w:type="gramEnd"/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слабоуспевающими.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7. Обмен педагогическим опытом в форме </w:t>
                  </w:r>
                  <w:proofErr w:type="spellStart"/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взаимопосещения</w:t>
                  </w:r>
                  <w:proofErr w:type="spellEnd"/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уроков.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 Анализ результатов диагностических работ в формате ГИА и ЕГЭ.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8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single" w:sz="24" w:space="0" w:color="000001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57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1. Возрастание престижа знаний в детском коллективе.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Психологическая готовность к сдаче ЕГЭ. Создание максимальной ситуации успеха в аттестации.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Повышение качества знаний.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 Список учащихся, требующих особого внимания.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5. Сокращение числа учащихся окончивших четверть с одной «3» или «4». Создание максимальной ситуации успеха в аттестации.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 Корректировка планов и учебно-тематического планирования.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 Активизация контроля родителей за успеваемостью своих детей.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 Повышение качества преподавания, за счет знакомства с педагогическими приемами своих коллег.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9. Корректировка программы подготовки к ГИА и ЕГЭ.</w:t>
                  </w:r>
                </w:p>
              </w:tc>
            </w:tr>
            <w:tr w:rsidR="00F52EA2" w:rsidRPr="00F52EA2" w:rsidTr="00750F01">
              <w:trPr>
                <w:tblCellSpacing w:w="0" w:type="dxa"/>
              </w:trPr>
              <w:tc>
                <w:tcPr>
                  <w:tcW w:w="1147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nil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0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апрель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nil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0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Подготовка учащихся выпускных классов к итоговой аттестации в формате ГИА и ЕГЭ.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Консультирование по вопросам ГИА и ЕГЭ.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Проведение «Дня здоровье».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4. Обмен педагогическим опытом в форме </w:t>
                  </w:r>
                  <w:proofErr w:type="spellStart"/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взаимопосещения</w:t>
                  </w:r>
                  <w:proofErr w:type="spellEnd"/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уроков.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8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single" w:sz="24" w:space="0" w:color="000001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57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Возрастание престижа знаний в детском коллективе.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Психологическая готовность к сдаче ЕГЭ. Создание максимальной ситуации успеха в аттестации.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Повышение качества знаний.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 Развитие у детей социальных компетенций.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 Возрастание престижа знаний в детском коллективе. Активизация мотивации к обучению.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 Повышение качества преподавания, за счет знакомства с педагогическими приемами своих коллег.</w:t>
                  </w:r>
                </w:p>
              </w:tc>
            </w:tr>
            <w:tr w:rsidR="00F52EA2" w:rsidRPr="00F52EA2" w:rsidTr="00750F01">
              <w:trPr>
                <w:tblCellSpacing w:w="0" w:type="dxa"/>
              </w:trPr>
              <w:tc>
                <w:tcPr>
                  <w:tcW w:w="1147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nil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0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nil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0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Проведение педагогического совета на тему «Итоги успеваемости за </w:t>
                  </w: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IV</w:t>
                  </w: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четверть». Допуск учащихся 9, 11 классов к ГИА.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2. Организация дополнительных занятий с учащимися, имеющими спорные оценки по предмету, а так же </w:t>
                  </w:r>
                  <w:proofErr w:type="gramStart"/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</w:t>
                  </w:r>
                  <w:proofErr w:type="gramEnd"/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слабоуспевающими.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Проведение итогового контроля знаний.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 Подготовка учащихся выпускных классов к итоговой аттестации в формате ГИА и ЕГЭ (в том числе и психологическая).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 Консультирование по вопросам ГИА и ЕГЭ.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 Анализ результатов работы учителей за год.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 Планирование курсов повышения квалификации на следующий учебный год.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 Организация награждения и поощрения как можно большего числа учащихся за учебный год.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8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single" w:sz="24" w:space="0" w:color="000001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57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Список учащихся, требующих в конце учебного года особого внимания.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Сокращение числа учащихся, окончивших четверть и год с одной «3» или «4».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Выяснение проблемных тем в знаниях у учащихся и ликвидация данных пробелов. Повышение качества знаний.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 Четко организовывается успешная годовая аттестация. Психологическая готовность к сдаче ЕГЭ. Создание максимальной ситуации успеха в аттестации.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 Повышение качества знаний.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 Совершенствование учебно-тематического планирования и методического обеспечения учебного процесса.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 Повышение качества преподавания.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 Активизация мотивации обучения.</w:t>
                  </w:r>
                </w:p>
              </w:tc>
            </w:tr>
            <w:tr w:rsidR="00F52EA2" w:rsidRPr="00F52EA2" w:rsidTr="00750F01">
              <w:trPr>
                <w:tblCellSpacing w:w="0" w:type="dxa"/>
              </w:trPr>
              <w:tc>
                <w:tcPr>
                  <w:tcW w:w="1147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nil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0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nil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0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Подготовка учащихся выпускных классов к итоговой аттестации в формате ГИА и ЕГЭ (в том числе психологическая).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Анализ результатов итоговой аттестации.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Проведение индивидуальных бесед с родителями об организации летних занятий с детьми.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single" w:sz="24" w:space="0" w:color="000001"/>
                    <w:bottom w:val="single" w:sz="24" w:space="0" w:color="000001"/>
                    <w:right w:val="single" w:sz="24" w:space="0" w:color="000001"/>
                  </w:tcBorders>
                  <w:shd w:val="clear" w:color="auto" w:fill="FFFFFF"/>
                  <w:tcMar>
                    <w:top w:w="0" w:type="dxa"/>
                    <w:left w:w="45" w:type="dxa"/>
                    <w:bottom w:w="57" w:type="dxa"/>
                    <w:right w:w="57" w:type="dxa"/>
                  </w:tcMar>
                  <w:hideMark/>
                </w:tcPr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Успешно сданные выпускные экзамены в форме ГИА и ЕГЭ.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Совершенствование программы подготовки к ГИА и ЕГЭ.</w:t>
                  </w:r>
                </w:p>
                <w:p w:rsidR="00F52EA2" w:rsidRPr="00F52EA2" w:rsidRDefault="00F52EA2" w:rsidP="0024518E">
                  <w:pPr>
                    <w:framePr w:hSpace="180" w:wrap="around" w:vAnchor="text" w:hAnchor="margin" w:y="-316"/>
                    <w:spacing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E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Готовность учащихся к новому учебному году.</w:t>
                  </w:r>
                </w:p>
              </w:tc>
            </w:tr>
          </w:tbl>
          <w:p w:rsidR="00F52EA2" w:rsidRPr="00F52EA2" w:rsidRDefault="00F52EA2" w:rsidP="00F52EA2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E40C0" w:rsidRPr="00D02D04" w:rsidRDefault="00EE40C0" w:rsidP="00F52EA2">
      <w:pPr>
        <w:spacing w:after="0" w:line="240" w:lineRule="auto"/>
      </w:pPr>
    </w:p>
    <w:sectPr w:rsidR="00EE40C0" w:rsidRPr="00D02D04" w:rsidSect="00F52EA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4B0"/>
    <w:multiLevelType w:val="hybridMultilevel"/>
    <w:tmpl w:val="C6902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13CE4"/>
    <w:rsid w:val="000318A6"/>
    <w:rsid w:val="0024518E"/>
    <w:rsid w:val="002E615D"/>
    <w:rsid w:val="00624941"/>
    <w:rsid w:val="006E2D7F"/>
    <w:rsid w:val="006F195C"/>
    <w:rsid w:val="00750F01"/>
    <w:rsid w:val="007E6B5B"/>
    <w:rsid w:val="00841AC2"/>
    <w:rsid w:val="00C97256"/>
    <w:rsid w:val="00D02D04"/>
    <w:rsid w:val="00D13CE4"/>
    <w:rsid w:val="00D6154C"/>
    <w:rsid w:val="00D64BF3"/>
    <w:rsid w:val="00E0619E"/>
    <w:rsid w:val="00EE40C0"/>
    <w:rsid w:val="00F52EA2"/>
    <w:rsid w:val="00F7330E"/>
    <w:rsid w:val="00FD2928"/>
    <w:rsid w:val="00FD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H81-Cel</dc:creator>
  <cp:lastModifiedBy>Светлана Анатольевна</cp:lastModifiedBy>
  <cp:revision>9</cp:revision>
  <cp:lastPrinted>2015-09-11T08:51:00Z</cp:lastPrinted>
  <dcterms:created xsi:type="dcterms:W3CDTF">2016-06-21T10:51:00Z</dcterms:created>
  <dcterms:modified xsi:type="dcterms:W3CDTF">2020-02-03T13:07:00Z</dcterms:modified>
</cp:coreProperties>
</file>