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10" w:rsidRDefault="00B90E0F" w:rsidP="00264610">
      <w:pPr>
        <w:shd w:val="clear" w:color="auto" w:fill="FFFFFF"/>
        <w:spacing w:line="274" w:lineRule="exact"/>
        <w:ind w:righ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431D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 20</w:t>
      </w:r>
      <w:r w:rsidR="00431D4B">
        <w:rPr>
          <w:rFonts w:ascii="Times New Roman" w:hAnsi="Times New Roman" w:cs="Times New Roman"/>
          <w:sz w:val="28"/>
          <w:szCs w:val="28"/>
        </w:rPr>
        <w:t>20</w:t>
      </w:r>
      <w:r w:rsidR="00CD276B" w:rsidRPr="006B3929">
        <w:rPr>
          <w:rFonts w:ascii="Times New Roman" w:hAnsi="Times New Roman" w:cs="Times New Roman"/>
          <w:sz w:val="28"/>
          <w:szCs w:val="28"/>
        </w:rPr>
        <w:t xml:space="preserve"> г </w:t>
      </w:r>
      <w:r w:rsidR="00431D4B">
        <w:rPr>
          <w:rFonts w:ascii="Times New Roman" w:hAnsi="Times New Roman" w:cs="Times New Roman"/>
          <w:sz w:val="28"/>
          <w:szCs w:val="28"/>
        </w:rPr>
        <w:t xml:space="preserve">за 1 полугодие </w:t>
      </w:r>
      <w:r w:rsidR="00CD276B" w:rsidRPr="006B3929">
        <w:rPr>
          <w:rFonts w:ascii="Times New Roman" w:hAnsi="Times New Roman" w:cs="Times New Roman"/>
          <w:sz w:val="28"/>
          <w:szCs w:val="28"/>
        </w:rPr>
        <w:t xml:space="preserve">методическое объединение работало  над темой </w:t>
      </w:r>
      <w:r w:rsidR="00CD276B" w:rsidRPr="00756BE0">
        <w:rPr>
          <w:rFonts w:ascii="Times New Roman" w:hAnsi="Times New Roman" w:cs="Times New Roman"/>
          <w:sz w:val="28"/>
          <w:szCs w:val="28"/>
        </w:rPr>
        <w:t>«</w:t>
      </w:r>
      <w:r w:rsidR="00264610" w:rsidRPr="002646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профессиональной компетентности педагога как фактор    повышения качества образовательных услуг в современных условиях</w:t>
      </w:r>
      <w:r w:rsidR="00CD276B" w:rsidRPr="006B392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D276B" w:rsidRPr="00264610" w:rsidRDefault="00CD276B" w:rsidP="00264610">
      <w:pPr>
        <w:shd w:val="clear" w:color="auto" w:fill="FFFFFF"/>
        <w:spacing w:line="274" w:lineRule="exact"/>
        <w:ind w:right="1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3929">
        <w:rPr>
          <w:rFonts w:ascii="Times New Roman" w:hAnsi="Times New Roman" w:cs="Times New Roman"/>
          <w:sz w:val="28"/>
          <w:szCs w:val="28"/>
        </w:rPr>
        <w:t>В соответствии с этой темой проводилась работа школьного методического объединения учителей естественнонаучного цикла. В рамках методической темы школы учителя ШМО принимали участие в мероприятиях школы и района.</w:t>
      </w:r>
    </w:p>
    <w:p w:rsidR="00264610" w:rsidRPr="00264610" w:rsidRDefault="00CD276B" w:rsidP="0026461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B3929">
        <w:rPr>
          <w:rFonts w:ascii="Times New Roman" w:hAnsi="Times New Roman" w:cs="Times New Roman"/>
          <w:b/>
          <w:i/>
          <w:sz w:val="28"/>
          <w:szCs w:val="28"/>
        </w:rPr>
        <w:t>Целью работы методического объединения  было:</w:t>
      </w:r>
      <w:r w:rsidRPr="006B3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Создание оптимальных условий для развития личности каждого учащегося в различных видах деятельности сообразно с его способностями, интересами, возможностями, а также потребностями общества.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4610">
        <w:rPr>
          <w:rFonts w:ascii="Times New Roman" w:hAnsi="Times New Roman" w:cs="Times New Roman"/>
          <w:b/>
          <w:sz w:val="28"/>
          <w:szCs w:val="28"/>
        </w:rPr>
        <w:t>Развитие таких качеств личности, как предприимчивость, самостоятельность, деловитость, ответственность, инициативность, честность, порядочность.</w:t>
      </w:r>
      <w:proofErr w:type="gramEnd"/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4610">
        <w:rPr>
          <w:rFonts w:ascii="Times New Roman" w:hAnsi="Times New Roman" w:cs="Times New Roman"/>
          <w:b/>
          <w:sz w:val="28"/>
          <w:szCs w:val="28"/>
        </w:rPr>
        <w:t>Воспитание культуры личности во всех её проявлениях (культуры труда, экономической культуры, экологической культуры, правовой культуры.</w:t>
      </w:r>
      <w:proofErr w:type="gramEnd"/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Применение современных педагогических технологий для планирования и реализации новых развивающих технологий, включающих в себя воспитательные, развивающие и обучающие цели.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Совершенствовать структуру методической работы.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Создание условий для объединения педагогов по близким проблемам с целью аккумуляции идей и возможностей.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Совершенствование преподавания основ естественно – географических наук в ОУ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Стимулирование творческой инициативы учителей на разработку и внедрение нового содержания, новых педагогических технологий и новых организационных форм образования.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Создание условий для исследовательской деятельности на уроках как факторе личностного развития  школьников через обновление содержания предметов естественн</w:t>
      </w:r>
      <w:proofErr w:type="gramStart"/>
      <w:r w:rsidRPr="0026461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264610">
        <w:rPr>
          <w:rFonts w:ascii="Times New Roman" w:hAnsi="Times New Roman" w:cs="Times New Roman"/>
          <w:b/>
          <w:sz w:val="28"/>
          <w:szCs w:val="28"/>
        </w:rPr>
        <w:t xml:space="preserve"> научного цикла, определяющего современное качество содержания образования.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Разработка систем мер, направленных на качественную подготовку учащихся к сдаче ЕГЭ</w:t>
      </w:r>
    </w:p>
    <w:p w:rsidR="00264610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Комплексное изучение основных документов, направленных на развитие образования.</w:t>
      </w:r>
    </w:p>
    <w:p w:rsidR="00264610" w:rsidRPr="00264610" w:rsidRDefault="00264610" w:rsidP="002646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76B" w:rsidRPr="00264610" w:rsidRDefault="00264610" w:rsidP="002646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610">
        <w:rPr>
          <w:rFonts w:ascii="Times New Roman" w:hAnsi="Times New Roman" w:cs="Times New Roman"/>
          <w:b/>
          <w:sz w:val="28"/>
          <w:szCs w:val="28"/>
        </w:rPr>
        <w:t>Создание условий для объединения педагогов по близким проблемам с целью аккумуляции идей и возможностей.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использовали следующие </w:t>
      </w:r>
      <w:r w:rsidRPr="006B3929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6B3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BE0" w:rsidRPr="00756BE0" w:rsidRDefault="00756BE0" w:rsidP="005E5023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8"/>
          <w:szCs w:val="28"/>
        </w:rPr>
      </w:pPr>
      <w:r w:rsidRPr="00756BE0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Продолжить  работу по формированию педагогической компетенции через изучение и внедрение инновационных технологий обучения.</w:t>
      </w:r>
    </w:p>
    <w:p w:rsidR="00756BE0" w:rsidRPr="00756BE0" w:rsidRDefault="00756BE0" w:rsidP="005E50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8"/>
          <w:szCs w:val="28"/>
        </w:rPr>
      </w:pPr>
      <w:r w:rsidRPr="00756BE0">
        <w:rPr>
          <w:rFonts w:ascii="Times New Roman" w:eastAsia="Times New Roman" w:hAnsi="Times New Roman" w:cs="Times New Roman"/>
          <w:sz w:val="28"/>
          <w:szCs w:val="28"/>
        </w:rPr>
        <w:t>Продолжить формирование  системы непрерывного образования  педагогов, способного обеспечить интенсивное, мотивированное погружение в новую систему образования.</w:t>
      </w:r>
    </w:p>
    <w:p w:rsidR="00756BE0" w:rsidRPr="00756BE0" w:rsidRDefault="00756BE0" w:rsidP="005E50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8"/>
          <w:szCs w:val="28"/>
        </w:rPr>
      </w:pPr>
      <w:r w:rsidRPr="00756BE0">
        <w:rPr>
          <w:rFonts w:ascii="Times New Roman" w:eastAsia="Times New Roman" w:hAnsi="Times New Roman" w:cs="Times New Roman"/>
          <w:sz w:val="28"/>
          <w:szCs w:val="28"/>
        </w:rPr>
        <w:t>Совершенствовать методический уровень педагогов в овладении новыми педагогическими технологиями, моделированию мотивации достижения успеха.</w:t>
      </w:r>
    </w:p>
    <w:p w:rsidR="005E5023" w:rsidRPr="00264610" w:rsidRDefault="00756BE0" w:rsidP="00CD276B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756BE0">
        <w:rPr>
          <w:rFonts w:ascii="Times New Roman" w:eastAsia="Times New Roman" w:hAnsi="Times New Roman" w:cs="Times New Roman"/>
          <w:sz w:val="28"/>
          <w:szCs w:val="28"/>
        </w:rPr>
        <w:t>Создать  условия для формирования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образования, реализации индивидуальных творческих запросов.</w:t>
      </w:r>
      <w:proofErr w:type="gramEnd"/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3929">
        <w:rPr>
          <w:rFonts w:ascii="Times New Roman" w:hAnsi="Times New Roman" w:cs="Times New Roman"/>
          <w:b/>
          <w:i/>
          <w:sz w:val="28"/>
          <w:szCs w:val="28"/>
        </w:rPr>
        <w:t xml:space="preserve">Поставленные задачи реализовывались </w:t>
      </w:r>
      <w:proofErr w:type="gramStart"/>
      <w:r w:rsidRPr="006B3929">
        <w:rPr>
          <w:rFonts w:ascii="Times New Roman" w:hAnsi="Times New Roman" w:cs="Times New Roman"/>
          <w:b/>
          <w:i/>
          <w:sz w:val="28"/>
          <w:szCs w:val="28"/>
        </w:rPr>
        <w:t>через</w:t>
      </w:r>
      <w:proofErr w:type="gramEnd"/>
      <w:r w:rsidRPr="006B392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D276B" w:rsidRPr="006B3929" w:rsidRDefault="00CD276B" w:rsidP="00CD276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Открытые уроки. </w:t>
      </w:r>
    </w:p>
    <w:p w:rsidR="00CD276B" w:rsidRPr="006B3929" w:rsidRDefault="00CD276B" w:rsidP="00CD276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Изучение нормативных документов, новинок методической литературы, опыта работы педагогов. </w:t>
      </w:r>
    </w:p>
    <w:p w:rsidR="00CD276B" w:rsidRPr="00431D4B" w:rsidRDefault="00CD276B" w:rsidP="00CD276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D4B">
        <w:rPr>
          <w:rFonts w:ascii="Times New Roman" w:hAnsi="Times New Roman" w:cs="Times New Roman"/>
          <w:sz w:val="28"/>
          <w:szCs w:val="28"/>
        </w:rPr>
        <w:t xml:space="preserve"> Создание проектов.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Было проведено 4 заседания, на которых рассмотрены основные вопросы: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1.  Формирование и развитие ключевых компетенций личности </w:t>
      </w:r>
      <w:proofErr w:type="gramStart"/>
      <w:r w:rsidRPr="006B392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B3929">
        <w:rPr>
          <w:rFonts w:ascii="Times New Roman" w:hAnsi="Times New Roman" w:cs="Times New Roman"/>
          <w:sz w:val="28"/>
          <w:szCs w:val="28"/>
        </w:rPr>
        <w:t xml:space="preserve"> в процессе учебной деятельности по предмету.</w:t>
      </w:r>
    </w:p>
    <w:p w:rsidR="00CD276B" w:rsidRPr="006B3929" w:rsidRDefault="00431D4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276B" w:rsidRPr="006B3929">
        <w:rPr>
          <w:rFonts w:ascii="Times New Roman" w:hAnsi="Times New Roman" w:cs="Times New Roman"/>
          <w:sz w:val="28"/>
          <w:szCs w:val="28"/>
        </w:rPr>
        <w:t>. Развитие способностей школьников самостоятельно учиться, мыслить и творчески действовать в образовательном процессе.</w:t>
      </w:r>
    </w:p>
    <w:p w:rsidR="00CD276B" w:rsidRPr="006B3929" w:rsidRDefault="00431D4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276B" w:rsidRPr="006B3929">
        <w:rPr>
          <w:rFonts w:ascii="Times New Roman" w:hAnsi="Times New Roman" w:cs="Times New Roman"/>
          <w:sz w:val="28"/>
          <w:szCs w:val="28"/>
        </w:rPr>
        <w:t>. Реализация принципа связи обучения с жизнью в процессе преподавания предмета.</w:t>
      </w:r>
    </w:p>
    <w:p w:rsidR="00CD276B" w:rsidRPr="006B3929" w:rsidRDefault="00431D4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D276B" w:rsidRPr="006B3929">
        <w:rPr>
          <w:rFonts w:ascii="Times New Roman" w:hAnsi="Times New Roman" w:cs="Times New Roman"/>
          <w:sz w:val="28"/>
          <w:szCs w:val="28"/>
        </w:rPr>
        <w:t>. Подготовка к ГИА и ЕГЭ.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Работа велась по нескольким направлениям:</w:t>
      </w:r>
    </w:p>
    <w:p w:rsidR="00756BE0" w:rsidRPr="00756BE0" w:rsidRDefault="00756BE0" w:rsidP="005E50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обеспечение системной, согласованной работы членов методического объединения, открытости информации, имеющей значение для повышения эффективности образования;</w:t>
      </w:r>
    </w:p>
    <w:p w:rsidR="00756BE0" w:rsidRPr="00756BE0" w:rsidRDefault="00756BE0" w:rsidP="005E50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развитие возможностей и способностей каждого из педагогов в области применения современных средств обучения, в том числе и компьютерной техники, Интернет – коммуникаций;</w:t>
      </w:r>
    </w:p>
    <w:p w:rsidR="00756BE0" w:rsidRPr="00756BE0" w:rsidRDefault="00756BE0" w:rsidP="005E50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создание и развитие общего банка методических и других образовательных материалов на электронных носителях, а также проектирование, запуск и отладка механизмов их развития и совершенствования;</w:t>
      </w:r>
    </w:p>
    <w:p w:rsidR="00756BE0" w:rsidRPr="00756BE0" w:rsidRDefault="00756BE0" w:rsidP="005E50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организация работы с учащимися, имеющими разный уровень способностей и образовательных потребностей с учетом возможностей их развития;</w:t>
      </w:r>
    </w:p>
    <w:p w:rsidR="00756BE0" w:rsidRPr="00756BE0" w:rsidRDefault="00756BE0" w:rsidP="005E50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 xml:space="preserve">проведение мероприятий по организации текущего, промежуточного и итогового </w:t>
      </w:r>
      <w:proofErr w:type="gramStart"/>
      <w:r w:rsidRPr="00756B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6BE0">
        <w:rPr>
          <w:rFonts w:ascii="Times New Roman" w:hAnsi="Times New Roman" w:cs="Times New Roman"/>
          <w:sz w:val="28"/>
          <w:szCs w:val="28"/>
        </w:rPr>
        <w:t xml:space="preserve"> обучением, аттестации выпускников;</w:t>
      </w:r>
    </w:p>
    <w:p w:rsidR="00756BE0" w:rsidRPr="00756BE0" w:rsidRDefault="00756BE0" w:rsidP="005E5023">
      <w:pPr>
        <w:numPr>
          <w:ilvl w:val="0"/>
          <w:numId w:val="7"/>
        </w:numPr>
        <w:tabs>
          <w:tab w:val="clear" w:pos="720"/>
          <w:tab w:val="left" w:pos="7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E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proofErr w:type="spellStart"/>
      <w:r w:rsidRPr="00756BE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овершенствование</w:t>
      </w:r>
      <w:proofErr w:type="spellEnd"/>
      <w:r w:rsidRPr="00756BE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методического уровня учителей в реализации профильного обучения и модернизации образования;</w:t>
      </w:r>
      <w:r w:rsidRPr="0075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BE0" w:rsidRPr="00756BE0" w:rsidRDefault="00756BE0" w:rsidP="005E5023">
      <w:pPr>
        <w:numPr>
          <w:ilvl w:val="0"/>
          <w:numId w:val="7"/>
        </w:numPr>
        <w:shd w:val="clear" w:color="auto" w:fill="FFFFFF"/>
        <w:tabs>
          <w:tab w:val="clear" w:pos="720"/>
          <w:tab w:val="left" w:pos="710"/>
        </w:tabs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56BE0">
        <w:rPr>
          <w:rFonts w:ascii="Times New Roman" w:hAnsi="Times New Roman" w:cs="Times New Roman"/>
          <w:color w:val="000000"/>
          <w:sz w:val="28"/>
          <w:szCs w:val="28"/>
        </w:rPr>
        <w:t>мобилизация сил педагогов на развитие качест</w:t>
      </w:r>
      <w:r w:rsidRPr="00756BE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56BE0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 знаний учащихся при сдаче ЕГЭ;</w:t>
      </w:r>
    </w:p>
    <w:p w:rsidR="00756BE0" w:rsidRPr="00756BE0" w:rsidRDefault="00756BE0" w:rsidP="005E5023">
      <w:pPr>
        <w:numPr>
          <w:ilvl w:val="0"/>
          <w:numId w:val="7"/>
        </w:numPr>
        <w:shd w:val="clear" w:color="auto" w:fill="FFFFFF"/>
        <w:tabs>
          <w:tab w:val="clear" w:pos="720"/>
          <w:tab w:val="left" w:pos="710"/>
        </w:tabs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совершенствовать  внедрение образовательных технологий, соответствующих структуре профильного обучения;</w:t>
      </w:r>
    </w:p>
    <w:p w:rsidR="00756BE0" w:rsidRPr="00756BE0" w:rsidRDefault="00756BE0" w:rsidP="005E5023">
      <w:pPr>
        <w:numPr>
          <w:ilvl w:val="0"/>
          <w:numId w:val="7"/>
        </w:numPr>
        <w:shd w:val="clear" w:color="auto" w:fill="FFFFFF"/>
        <w:tabs>
          <w:tab w:val="clear" w:pos="720"/>
          <w:tab w:val="left" w:pos="710"/>
        </w:tabs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формировать умения объектов образовательного процесса работать с информацией в современных условиях;</w:t>
      </w:r>
    </w:p>
    <w:p w:rsidR="00756BE0" w:rsidRPr="00756BE0" w:rsidRDefault="00756BE0" w:rsidP="005E5023">
      <w:pPr>
        <w:numPr>
          <w:ilvl w:val="0"/>
          <w:numId w:val="7"/>
        </w:numPr>
        <w:shd w:val="clear" w:color="auto" w:fill="FFFFFF"/>
        <w:tabs>
          <w:tab w:val="clear" w:pos="720"/>
          <w:tab w:val="left" w:pos="710"/>
        </w:tabs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56BE0">
        <w:rPr>
          <w:rFonts w:ascii="Times New Roman" w:hAnsi="Times New Roman" w:cs="Times New Roman"/>
          <w:sz w:val="28"/>
          <w:szCs w:val="28"/>
        </w:rPr>
        <w:t>проведение семинаров, уроков, классных часов с использованием ИКТ;</w:t>
      </w:r>
    </w:p>
    <w:p w:rsidR="00756BE0" w:rsidRPr="00756BE0" w:rsidRDefault="00756BE0" w:rsidP="005E5023">
      <w:pPr>
        <w:numPr>
          <w:ilvl w:val="0"/>
          <w:numId w:val="7"/>
        </w:numPr>
        <w:shd w:val="clear" w:color="auto" w:fill="FFFFFF"/>
        <w:tabs>
          <w:tab w:val="clear" w:pos="720"/>
          <w:tab w:val="left" w:pos="710"/>
        </w:tabs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56BE0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756BE0">
        <w:rPr>
          <w:rFonts w:ascii="Times New Roman" w:hAnsi="Times New Roman" w:cs="Times New Roman"/>
          <w:sz w:val="28"/>
          <w:szCs w:val="28"/>
        </w:rPr>
        <w:t>знакомление с новинками методической литературы.</w:t>
      </w:r>
    </w:p>
    <w:p w:rsidR="00756BE0" w:rsidRPr="00FA451E" w:rsidRDefault="00431D4B" w:rsidP="00FA45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Левченко</w:t>
      </w:r>
      <w:r w:rsidR="00FA4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45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A451E">
        <w:rPr>
          <w:rFonts w:ascii="Times New Roman" w:hAnsi="Times New Roman" w:cs="Times New Roman"/>
          <w:sz w:val="28"/>
          <w:szCs w:val="28"/>
        </w:rPr>
        <w:t>.</w:t>
      </w:r>
      <w:r w:rsidR="00CD276B" w:rsidRPr="00756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76B" w:rsidRPr="00FA451E">
        <w:rPr>
          <w:rFonts w:ascii="Times New Roman" w:hAnsi="Times New Roman" w:cs="Times New Roman"/>
          <w:b/>
          <w:sz w:val="28"/>
          <w:szCs w:val="28"/>
        </w:rPr>
        <w:t>«</w:t>
      </w:r>
      <w:r w:rsidR="00FA451E" w:rsidRPr="00FA451E">
        <w:rPr>
          <w:rFonts w:ascii="Times New Roman" w:hAnsi="Times New Roman" w:cs="Times New Roman"/>
          <w:b/>
          <w:sz w:val="28"/>
          <w:szCs w:val="28"/>
        </w:rPr>
        <w:t>Доклад «Организация учебно-исследовательской деятельности на уроках биологии»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В течение учебного года учителя – предметники посещали открытые уроки своих коллег в школе, что позволило изучать опыт друг друга в преподавании предмета</w:t>
      </w:r>
      <w:r w:rsidR="00431D4B">
        <w:rPr>
          <w:rFonts w:ascii="Times New Roman" w:hAnsi="Times New Roman" w:cs="Times New Roman"/>
          <w:sz w:val="28"/>
          <w:szCs w:val="28"/>
        </w:rPr>
        <w:t>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- При посещении уроков учителя отмечали, что активно используются современные педагогические технологии обучения. Учителя требуют осознанность при ответах учащихся, вовлекают учащихся в рецензирование ответов одноклассников, применяют оригинальные методы и приемы обучения.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Также в соответствии с методической темой были выбраны темы для самообразования учителей ШМО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Работая над реализацией своих тем самообразования, учителя обращали внимание на создание психологической комфортности в классе, учитывали психологические особенности учащихся.</w:t>
      </w:r>
    </w:p>
    <w:p w:rsidR="00CD276B" w:rsidRPr="006B3929" w:rsidRDefault="00CD276B" w:rsidP="00CD276B">
      <w:pPr>
        <w:spacing w:line="36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Методическое объединение активно участвовало в решении вопросов и задач по реализации проблемы школы. На заседаниях были рассмотрены следующие вопросы: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1.Решени учебных познавательных задач по биологии, химии и географии.    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С целью усиления работы по расширению и углублению базовых знаний учащихся во время подготовки к итоговой аттестации были рассмотрены следующие вопросы: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1. Подготовка учащихся к итоговой аттестации в новой форме и к </w:t>
      </w:r>
      <w:r w:rsidR="00431D4B">
        <w:rPr>
          <w:rFonts w:ascii="Times New Roman" w:hAnsi="Times New Roman" w:cs="Times New Roman"/>
          <w:sz w:val="28"/>
          <w:szCs w:val="28"/>
        </w:rPr>
        <w:t>ГИА</w:t>
      </w:r>
      <w:r w:rsidRPr="006B3929">
        <w:rPr>
          <w:rFonts w:ascii="Times New Roman" w:hAnsi="Times New Roman" w:cs="Times New Roman"/>
          <w:sz w:val="28"/>
          <w:szCs w:val="28"/>
        </w:rPr>
        <w:t>.</w:t>
      </w:r>
    </w:p>
    <w:p w:rsidR="00CD276B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2. Подготовка  учащихся к промежуточной аттестации.</w:t>
      </w:r>
    </w:p>
    <w:p w:rsidR="00BA3409" w:rsidRPr="006B3929" w:rsidRDefault="00BA3409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Подготовка учащихся к ВПР по химии и биологии.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lastRenderedPageBreak/>
        <w:t>Анализировались рез</w:t>
      </w:r>
      <w:r w:rsidR="00BA3409">
        <w:rPr>
          <w:rFonts w:ascii="Times New Roman" w:hAnsi="Times New Roman" w:cs="Times New Roman"/>
          <w:sz w:val="28"/>
          <w:szCs w:val="28"/>
        </w:rPr>
        <w:t>ультаты  административных работ (Приложение 1)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Учителя – предметники систематически занимались подготовкой учащихся к ГИА в урочное и внеурочное время (проводились дополнительные занятия по химии, биологии, географии).</w:t>
      </w:r>
    </w:p>
    <w:p w:rsidR="00504047" w:rsidRDefault="00504047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 учеников приняло участия в различных интернет – олимпиадах, где также продемонстрировали свои знания по предметам.</w:t>
      </w:r>
    </w:p>
    <w:p w:rsidR="00CD276B" w:rsidRPr="006B3929" w:rsidRDefault="00CD276B" w:rsidP="00CD276B">
      <w:pPr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Анализируя результаты олимпиад, конкурсов можно сделать вывод, что учителями предметниками проводится большая работа по подготовке учащихся к участию в олимпиадах и конкурсах разного уровня.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Для повышения качества знаний учащихся учителя предметники в течение года с учетом дифференцированного подхода проводили дополнительные занятия, как с мотивированными, так и с неуспешными учащимися: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- с неуспе</w:t>
      </w:r>
      <w:r w:rsidR="00EF2869">
        <w:rPr>
          <w:rFonts w:ascii="Times New Roman" w:hAnsi="Times New Roman" w:cs="Times New Roman"/>
          <w:sz w:val="28"/>
          <w:szCs w:val="28"/>
        </w:rPr>
        <w:t xml:space="preserve">вающими </w:t>
      </w:r>
      <w:r w:rsidRPr="006B3929">
        <w:rPr>
          <w:rFonts w:ascii="Times New Roman" w:hAnsi="Times New Roman" w:cs="Times New Roman"/>
          <w:sz w:val="28"/>
          <w:szCs w:val="28"/>
        </w:rPr>
        <w:t>учащимися повторялись темы, которые были неусвоены ими, давали им повторные варианты контрольных работ, проводилась индивидуальная  работа по дополнительным УМК, тестам, оказывалась помощь в выполнении домашнего задания, проводились консультации, проводилась работа с родителями по организации учебной деятельности учащихся дома.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- с  мотивированными учащимися проводилась работа по развитию способностей извлекать самостоятельно информацию с различных источников, по формированию системного мышления через использование структурно-логических схем, отрабатывались задания повышенного уровня сложности, проводилась работа по подготовке к ГИА и ЕГЭ, олимпиадам, к участию в различных конкурсах, проводимых в течение года.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lastRenderedPageBreak/>
        <w:t>Учителям удалось добиться создания комфортного психологического климата в классах, повысить учебную мотивацию неуспешных учащихся и уровень подготовки мотивированных учащихся.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Учителя практикуют на своих уроках тестовые задания, включают тесты для проверки знаний учащихся. Еженедельно проводились консультации с учащимися по предметам, проводилась работа с одаренными детьми. При посещении открытых уроков было отмечено, что учителя используют различные формы  проверки домашнего задани</w:t>
      </w:r>
      <w:r w:rsidR="006E1F43">
        <w:rPr>
          <w:rFonts w:ascii="Times New Roman" w:hAnsi="Times New Roman" w:cs="Times New Roman"/>
          <w:sz w:val="28"/>
          <w:szCs w:val="28"/>
        </w:rPr>
        <w:t xml:space="preserve">я, объяснения нового </w:t>
      </w:r>
      <w:proofErr w:type="spellStart"/>
      <w:r w:rsidR="006E1F43">
        <w:rPr>
          <w:rFonts w:ascii="Times New Roman" w:hAnsi="Times New Roman" w:cs="Times New Roman"/>
          <w:sz w:val="28"/>
          <w:szCs w:val="28"/>
        </w:rPr>
        <w:t>материала</w:t>
      </w:r>
      <w:proofErr w:type="gramStart"/>
      <w:r w:rsidR="006E1F43">
        <w:rPr>
          <w:rFonts w:ascii="Times New Roman" w:hAnsi="Times New Roman" w:cs="Times New Roman"/>
          <w:sz w:val="28"/>
          <w:szCs w:val="28"/>
        </w:rPr>
        <w:t>.</w:t>
      </w:r>
      <w:r w:rsidRPr="006B392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B3929">
        <w:rPr>
          <w:rFonts w:ascii="Times New Roman" w:hAnsi="Times New Roman" w:cs="Times New Roman"/>
          <w:sz w:val="28"/>
          <w:szCs w:val="28"/>
        </w:rPr>
        <w:t>чителя</w:t>
      </w:r>
      <w:proofErr w:type="spellEnd"/>
      <w:r w:rsidRPr="006B3929">
        <w:rPr>
          <w:rFonts w:ascii="Times New Roman" w:hAnsi="Times New Roman" w:cs="Times New Roman"/>
          <w:sz w:val="28"/>
          <w:szCs w:val="28"/>
        </w:rPr>
        <w:t xml:space="preserve"> ведут кружки, элективные курсы по предметам, которые способствуют повышению качества знаний учащихся, расширяют их кругозор.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>ласно плану работы школы на 201</w:t>
      </w:r>
      <w:r w:rsidR="00431D4B">
        <w:rPr>
          <w:rFonts w:ascii="Times New Roman" w:hAnsi="Times New Roman" w:cs="Times New Roman"/>
          <w:sz w:val="28"/>
          <w:szCs w:val="28"/>
        </w:rPr>
        <w:t>9</w:t>
      </w:r>
      <w:r w:rsidR="00BB3B33">
        <w:rPr>
          <w:rFonts w:ascii="Times New Roman" w:hAnsi="Times New Roman" w:cs="Times New Roman"/>
          <w:sz w:val="28"/>
          <w:szCs w:val="28"/>
        </w:rPr>
        <w:t xml:space="preserve"> </w:t>
      </w:r>
      <w:r w:rsidR="00431D4B">
        <w:rPr>
          <w:rFonts w:ascii="Times New Roman" w:hAnsi="Times New Roman" w:cs="Times New Roman"/>
          <w:sz w:val="28"/>
          <w:szCs w:val="28"/>
        </w:rPr>
        <w:t>–</w:t>
      </w:r>
      <w:r w:rsidR="00BB3B33">
        <w:rPr>
          <w:rFonts w:ascii="Times New Roman" w:hAnsi="Times New Roman" w:cs="Times New Roman"/>
          <w:sz w:val="28"/>
          <w:szCs w:val="28"/>
        </w:rPr>
        <w:t xml:space="preserve"> 20</w:t>
      </w:r>
      <w:r w:rsidR="00431D4B">
        <w:rPr>
          <w:rFonts w:ascii="Times New Roman" w:hAnsi="Times New Roman" w:cs="Times New Roman"/>
          <w:sz w:val="28"/>
          <w:szCs w:val="28"/>
        </w:rPr>
        <w:t xml:space="preserve">20 </w:t>
      </w:r>
      <w:r w:rsidRPr="006B392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431D4B">
        <w:rPr>
          <w:rFonts w:ascii="Times New Roman" w:hAnsi="Times New Roman" w:cs="Times New Roman"/>
          <w:sz w:val="28"/>
          <w:szCs w:val="28"/>
        </w:rPr>
        <w:t xml:space="preserve"> за 1 полугодие</w:t>
      </w:r>
      <w:r w:rsidRPr="006B3929">
        <w:rPr>
          <w:rFonts w:ascii="Times New Roman" w:hAnsi="Times New Roman" w:cs="Times New Roman"/>
          <w:sz w:val="28"/>
          <w:szCs w:val="28"/>
        </w:rPr>
        <w:t xml:space="preserve">, была проведена предметная неделя </w:t>
      </w:r>
      <w:r w:rsidR="00431D4B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proofErr w:type="gramStart"/>
      <w:r w:rsidR="00431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D4B">
        <w:rPr>
          <w:rFonts w:ascii="Times New Roman" w:hAnsi="Times New Roman" w:cs="Times New Roman"/>
          <w:sz w:val="28"/>
          <w:szCs w:val="28"/>
        </w:rPr>
        <w:t>точных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86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Мероприятия, проводимые в рамках предметной недели, были направлены на активизацию внеурочной деятельности по предметам, развитие познавательных интересов и интеллектуальных способностей обучающихся.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 К проведению Недели были привлечены обучающиеся всех возрастных групп, и план ее проведе</w:t>
      </w:r>
      <w:r w:rsidR="00BA3409">
        <w:rPr>
          <w:rFonts w:ascii="Times New Roman" w:hAnsi="Times New Roman" w:cs="Times New Roman"/>
          <w:sz w:val="28"/>
          <w:szCs w:val="28"/>
        </w:rPr>
        <w:t>ния предусматривал (приложение 2</w:t>
      </w:r>
      <w:r w:rsidRPr="006B3929">
        <w:rPr>
          <w:rFonts w:ascii="Times New Roman" w:hAnsi="Times New Roman" w:cs="Times New Roman"/>
          <w:sz w:val="28"/>
          <w:szCs w:val="28"/>
        </w:rPr>
        <w:t>):</w:t>
      </w:r>
    </w:p>
    <w:p w:rsidR="00CD276B" w:rsidRPr="006B3929" w:rsidRDefault="00CD276B" w:rsidP="00CD27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3929">
        <w:rPr>
          <w:rFonts w:ascii="Times New Roman" w:hAnsi="Times New Roman"/>
          <w:sz w:val="28"/>
          <w:szCs w:val="28"/>
        </w:rPr>
        <w:t>внеклассные мероприятия,</w:t>
      </w:r>
    </w:p>
    <w:p w:rsidR="00CD276B" w:rsidRPr="006B3929" w:rsidRDefault="00CD276B" w:rsidP="00CD27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3929">
        <w:rPr>
          <w:rFonts w:ascii="Times New Roman" w:hAnsi="Times New Roman"/>
          <w:sz w:val="28"/>
          <w:szCs w:val="28"/>
        </w:rPr>
        <w:t>мероприятия познавательного характера на уроках,</w:t>
      </w:r>
    </w:p>
    <w:p w:rsidR="00CD276B" w:rsidRPr="006B3929" w:rsidRDefault="00CD276B" w:rsidP="00CD27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3929">
        <w:rPr>
          <w:rFonts w:ascii="Times New Roman" w:hAnsi="Times New Roman"/>
          <w:sz w:val="28"/>
          <w:szCs w:val="28"/>
        </w:rPr>
        <w:t>мероприятия на переменах (презентация в холле школы)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B3929">
        <w:rPr>
          <w:rFonts w:ascii="Times New Roman" w:hAnsi="Times New Roman" w:cs="Times New Roman"/>
          <w:sz w:val="28"/>
          <w:szCs w:val="28"/>
        </w:rPr>
        <w:t xml:space="preserve">Проведенные мероприятия способствовали формированию у обучающихся алгоритма поведения в нестандартных ситуациях и поддержанию атмосферы соревнования, а также были направлены на формирование познавательного </w:t>
      </w:r>
      <w:r w:rsidRPr="006B3929">
        <w:rPr>
          <w:rFonts w:ascii="Times New Roman" w:hAnsi="Times New Roman" w:cs="Times New Roman"/>
          <w:sz w:val="28"/>
          <w:szCs w:val="28"/>
        </w:rPr>
        <w:lastRenderedPageBreak/>
        <w:t>интереса к предметам, привитию элементов здорового образу жизни через игровую форму, воспитание умения управлять своим поведением, подчиняться требованиям коллектива.</w:t>
      </w:r>
      <w:proofErr w:type="gramEnd"/>
    </w:p>
    <w:p w:rsidR="00CD276B" w:rsidRPr="006B3929" w:rsidRDefault="00CD276B" w:rsidP="00CD27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 На заседаниях МО рассматривалось календарно – тематическое планирование, фонд учебников по предметам, экзаменационные материалы, материалы контрольных работ.</w:t>
      </w:r>
    </w:p>
    <w:p w:rsidR="00CD276B" w:rsidRPr="006B3929" w:rsidRDefault="00CD276B" w:rsidP="00CD27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Много внимания уделялось переоснащению кабинетов: были переработаны дидактические материалы. Направленные на дифференциацию опроса учащихся, были разработаны и размножены тестовые задания для подготовки учащихся к ГИА.</w:t>
      </w:r>
    </w:p>
    <w:p w:rsidR="00CD276B" w:rsidRPr="006B3929" w:rsidRDefault="00CD276B" w:rsidP="00CD27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Уроки химии, биологии и географии проходят в кабинетах, учителя используют технические средства и наглядные пособия для большей заинтересованности учащихся. </w:t>
      </w:r>
    </w:p>
    <w:p w:rsidR="00CD276B" w:rsidRPr="006B3929" w:rsidRDefault="00BB3B33" w:rsidP="00CD27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работа, проведенная в 201</w:t>
      </w:r>
      <w:r w:rsidR="00431D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31D4B">
        <w:rPr>
          <w:rFonts w:ascii="Times New Roman" w:hAnsi="Times New Roman" w:cs="Times New Roman"/>
          <w:sz w:val="28"/>
          <w:szCs w:val="28"/>
        </w:rPr>
        <w:t>20</w:t>
      </w:r>
      <w:r w:rsidR="00CD276B" w:rsidRPr="006B3929">
        <w:rPr>
          <w:rFonts w:ascii="Times New Roman" w:hAnsi="Times New Roman" w:cs="Times New Roman"/>
          <w:sz w:val="28"/>
          <w:szCs w:val="28"/>
        </w:rPr>
        <w:t xml:space="preserve"> учебном году, отражена в протоколах заседаний школьного методического объединения.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3929">
        <w:rPr>
          <w:rFonts w:ascii="Times New Roman" w:hAnsi="Times New Roman" w:cs="Times New Roman"/>
          <w:b/>
          <w:i/>
          <w:sz w:val="28"/>
          <w:szCs w:val="28"/>
        </w:rPr>
        <w:t xml:space="preserve">Выводы: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1. Тематика заседаний МО отражала основные проблемные вопросы, которые стремится решать педагогический коллектив школы.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2. В основном, поставленные задачи на 20</w:t>
      </w:r>
      <w:r w:rsidR="00BB3B33">
        <w:rPr>
          <w:rFonts w:ascii="Times New Roman" w:hAnsi="Times New Roman" w:cs="Times New Roman"/>
          <w:sz w:val="28"/>
          <w:szCs w:val="28"/>
        </w:rPr>
        <w:t>1</w:t>
      </w:r>
      <w:r w:rsidR="00431D4B">
        <w:rPr>
          <w:rFonts w:ascii="Times New Roman" w:hAnsi="Times New Roman" w:cs="Times New Roman"/>
          <w:sz w:val="28"/>
          <w:szCs w:val="28"/>
        </w:rPr>
        <w:t>9</w:t>
      </w:r>
      <w:r w:rsidR="00BB3B33">
        <w:rPr>
          <w:rFonts w:ascii="Times New Roman" w:hAnsi="Times New Roman" w:cs="Times New Roman"/>
          <w:sz w:val="28"/>
          <w:szCs w:val="28"/>
        </w:rPr>
        <w:t>-20</w:t>
      </w:r>
      <w:r w:rsidR="00431D4B">
        <w:rPr>
          <w:rFonts w:ascii="Times New Roman" w:hAnsi="Times New Roman" w:cs="Times New Roman"/>
          <w:sz w:val="28"/>
          <w:szCs w:val="28"/>
        </w:rPr>
        <w:t xml:space="preserve">20 </w:t>
      </w:r>
      <w:r w:rsidRPr="006B3929">
        <w:rPr>
          <w:rFonts w:ascii="Times New Roman" w:hAnsi="Times New Roman" w:cs="Times New Roman"/>
          <w:sz w:val="28"/>
          <w:szCs w:val="28"/>
        </w:rPr>
        <w:t>учебный год</w:t>
      </w:r>
      <w:r w:rsidR="00431D4B">
        <w:rPr>
          <w:rFonts w:ascii="Times New Roman" w:hAnsi="Times New Roman" w:cs="Times New Roman"/>
          <w:sz w:val="28"/>
          <w:szCs w:val="28"/>
        </w:rPr>
        <w:t xml:space="preserve"> за 1 полугодие</w:t>
      </w:r>
      <w:r w:rsidRPr="006B3929">
        <w:rPr>
          <w:rFonts w:ascii="Times New Roman" w:hAnsi="Times New Roman" w:cs="Times New Roman"/>
          <w:sz w:val="28"/>
          <w:szCs w:val="28"/>
        </w:rPr>
        <w:t xml:space="preserve"> были выполнены.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3. Повышается профессиональный образовательный уровень педагогов: в течение года педагоги продолжали активно внедрять метод проектов в свою педагогическую практику.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lastRenderedPageBreak/>
        <w:t xml:space="preserve"> 4. Эффективным оказалось внедрение в учебный процесс уроков с компьютерной поддержкой: увеличилось число педагогов, участвующих в инновационных процессах.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5. Положительные отклики коллег получили педагоги, участвующие в районном семинаре.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6. В ходе проведения открытых мероприятий, конкурсов, работой над проектами педагоги проявили хорошие организаторские и профессиональные способности; разнообразные формы проведения мероприятий вызвали интерес у учащихся.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</w:t>
      </w:r>
      <w:r w:rsidRPr="006B3929">
        <w:rPr>
          <w:rFonts w:ascii="Times New Roman" w:hAnsi="Times New Roman" w:cs="Times New Roman"/>
          <w:b/>
          <w:i/>
          <w:sz w:val="28"/>
          <w:szCs w:val="28"/>
        </w:rPr>
        <w:t xml:space="preserve">Наряду с имеющимися положительными результатами в работе имеются недостатки: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1. Не все педагоги заинтересованы внедрением новых форм обучения в учебный процесс. 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 2. В прошедшем учебном году было проведено мало открытых уроков, не все педагоги приняли участие в защите учебных проектов.</w:t>
      </w:r>
    </w:p>
    <w:p w:rsidR="00CD276B" w:rsidRPr="006B3929" w:rsidRDefault="00CD276B" w:rsidP="00CD276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3929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Предложения по устранению недостатков: </w:t>
      </w:r>
    </w:p>
    <w:p w:rsidR="00CD276B" w:rsidRPr="006B3929" w:rsidRDefault="00CD276B" w:rsidP="00CD276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Продолжить работу над проблемой успешного применения в УВ процессе эффективных форм и приемов обучения, инновационных технологий: увеличивать в арсенале педагогов количество уроков с использованием ИА доски, ИК технологий.  </w:t>
      </w:r>
    </w:p>
    <w:p w:rsidR="00CD276B" w:rsidRPr="006B3929" w:rsidRDefault="00CD276B" w:rsidP="00CD276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 xml:space="preserve">Накапливать и систематизировать  коллекцию уроков с использованием </w:t>
      </w:r>
      <w:proofErr w:type="spellStart"/>
      <w:r w:rsidRPr="006B3929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6B3929">
        <w:rPr>
          <w:rFonts w:ascii="Times New Roman" w:hAnsi="Times New Roman" w:cs="Times New Roman"/>
          <w:sz w:val="28"/>
          <w:szCs w:val="28"/>
        </w:rPr>
        <w:t xml:space="preserve"> средств. </w:t>
      </w:r>
    </w:p>
    <w:p w:rsidR="00CD276B" w:rsidRPr="006B3929" w:rsidRDefault="00CD276B" w:rsidP="00CD276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Организовать публикацию творческих работ педагогов.</w:t>
      </w:r>
    </w:p>
    <w:p w:rsidR="00CD276B" w:rsidRPr="006B3929" w:rsidRDefault="00CD276B" w:rsidP="00CD276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29">
        <w:rPr>
          <w:rFonts w:ascii="Times New Roman" w:hAnsi="Times New Roman" w:cs="Times New Roman"/>
          <w:sz w:val="28"/>
          <w:szCs w:val="28"/>
        </w:rPr>
        <w:t>Способствовать повышению методического уровня  учителей естественнонаучного цикла.</w:t>
      </w:r>
    </w:p>
    <w:p w:rsidR="006B163C" w:rsidRDefault="00CD276B" w:rsidP="00431D4B">
      <w:pPr>
        <w:numPr>
          <w:ilvl w:val="0"/>
          <w:numId w:val="3"/>
        </w:numPr>
        <w:spacing w:after="0" w:line="360" w:lineRule="auto"/>
        <w:jc w:val="both"/>
      </w:pPr>
      <w:r w:rsidRPr="00431D4B">
        <w:rPr>
          <w:rFonts w:ascii="Times New Roman" w:hAnsi="Times New Roman" w:cs="Times New Roman"/>
          <w:sz w:val="28"/>
          <w:szCs w:val="28"/>
        </w:rPr>
        <w:t xml:space="preserve">Использовать на уроках химии, биологии и географии </w:t>
      </w:r>
      <w:proofErr w:type="spellStart"/>
      <w:r w:rsidRPr="00431D4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31D4B">
        <w:rPr>
          <w:rFonts w:ascii="Times New Roman" w:hAnsi="Times New Roman" w:cs="Times New Roman"/>
          <w:sz w:val="28"/>
          <w:szCs w:val="28"/>
        </w:rPr>
        <w:t xml:space="preserve"> связей.</w:t>
      </w:r>
    </w:p>
    <w:sectPr w:rsidR="006B163C" w:rsidSect="00431D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4C"/>
    <w:multiLevelType w:val="hybridMultilevel"/>
    <w:tmpl w:val="32A68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128B1"/>
    <w:multiLevelType w:val="hybridMultilevel"/>
    <w:tmpl w:val="994A220A"/>
    <w:lvl w:ilvl="0" w:tplc="C906A6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A1B0B"/>
    <w:multiLevelType w:val="hybridMultilevel"/>
    <w:tmpl w:val="E622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61F28"/>
    <w:multiLevelType w:val="hybridMultilevel"/>
    <w:tmpl w:val="E342F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43C9D"/>
    <w:multiLevelType w:val="multilevel"/>
    <w:tmpl w:val="26D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F3BD1"/>
    <w:multiLevelType w:val="hybridMultilevel"/>
    <w:tmpl w:val="2556C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0173D"/>
    <w:multiLevelType w:val="hybridMultilevel"/>
    <w:tmpl w:val="8748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93E25"/>
    <w:multiLevelType w:val="multilevel"/>
    <w:tmpl w:val="BAD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064B9E"/>
    <w:multiLevelType w:val="hybridMultilevel"/>
    <w:tmpl w:val="489C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76B"/>
    <w:rsid w:val="00123F37"/>
    <w:rsid w:val="001378FF"/>
    <w:rsid w:val="00264610"/>
    <w:rsid w:val="002C7FA6"/>
    <w:rsid w:val="002D3E04"/>
    <w:rsid w:val="00431D4B"/>
    <w:rsid w:val="00504047"/>
    <w:rsid w:val="005703D7"/>
    <w:rsid w:val="005E5023"/>
    <w:rsid w:val="00607073"/>
    <w:rsid w:val="006406AA"/>
    <w:rsid w:val="006B163C"/>
    <w:rsid w:val="006E1F43"/>
    <w:rsid w:val="00706721"/>
    <w:rsid w:val="007308F7"/>
    <w:rsid w:val="00756BE0"/>
    <w:rsid w:val="007F6855"/>
    <w:rsid w:val="0091090A"/>
    <w:rsid w:val="00A11510"/>
    <w:rsid w:val="00B90E0F"/>
    <w:rsid w:val="00BA3409"/>
    <w:rsid w:val="00BB3B33"/>
    <w:rsid w:val="00BF1E25"/>
    <w:rsid w:val="00CB670E"/>
    <w:rsid w:val="00CD276B"/>
    <w:rsid w:val="00D00A84"/>
    <w:rsid w:val="00EF2869"/>
    <w:rsid w:val="00FA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6B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D2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6BE0"/>
  </w:style>
  <w:style w:type="paragraph" w:styleId="a5">
    <w:name w:val="Normal (Web)"/>
    <w:basedOn w:val="a"/>
    <w:uiPriority w:val="99"/>
    <w:semiHidden/>
    <w:unhideWhenUsed/>
    <w:rsid w:val="0075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6B16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A194-87DF-4684-A08D-0AAF8C12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8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 Анатольевна</cp:lastModifiedBy>
  <cp:revision>11</cp:revision>
  <cp:lastPrinted>2020-03-12T10:33:00Z</cp:lastPrinted>
  <dcterms:created xsi:type="dcterms:W3CDTF">2017-05-26T12:20:00Z</dcterms:created>
  <dcterms:modified xsi:type="dcterms:W3CDTF">2020-03-12T10:33:00Z</dcterms:modified>
</cp:coreProperties>
</file>